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E30E" w14:textId="77777777" w:rsidR="00855DE3" w:rsidRPr="00D008F0" w:rsidRDefault="00855DE3" w:rsidP="00855DE3">
      <w:pPr>
        <w:pStyle w:val="Default"/>
        <w:spacing w:line="0" w:lineRule="atLeast"/>
        <w:rPr>
          <w:sz w:val="48"/>
          <w:szCs w:val="40"/>
        </w:rPr>
      </w:pPr>
      <w:r>
        <w:t xml:space="preserve"> </w:t>
      </w:r>
      <w:r w:rsidRPr="00D008F0">
        <w:rPr>
          <w:rFonts w:hint="eastAsia"/>
          <w:sz w:val="48"/>
          <w:szCs w:val="40"/>
        </w:rPr>
        <w:t>浜松小学校いじめ防止基本方針【概要版】</w:t>
      </w:r>
    </w:p>
    <w:p w14:paraId="039D6608" w14:textId="6AC69BCD" w:rsidR="00855DE3" w:rsidRDefault="00855DE3" w:rsidP="00D008F0">
      <w:pPr>
        <w:pStyle w:val="Default"/>
        <w:spacing w:line="0" w:lineRule="atLeast"/>
        <w:ind w:firstLineChars="3100" w:firstLine="7130"/>
        <w:rPr>
          <w:sz w:val="23"/>
          <w:szCs w:val="23"/>
        </w:rPr>
      </w:pPr>
      <w:r>
        <w:rPr>
          <w:rFonts w:hint="eastAsia"/>
          <w:sz w:val="23"/>
          <w:szCs w:val="23"/>
        </w:rPr>
        <w:t>（令和</w:t>
      </w:r>
      <w:r w:rsidR="009542B1">
        <w:rPr>
          <w:rFonts w:hint="eastAsia"/>
          <w:sz w:val="23"/>
          <w:szCs w:val="23"/>
        </w:rPr>
        <w:t>６</w:t>
      </w:r>
      <w:r>
        <w:rPr>
          <w:rFonts w:hint="eastAsia"/>
          <w:sz w:val="23"/>
          <w:szCs w:val="23"/>
        </w:rPr>
        <w:t>年</w:t>
      </w:r>
      <w:r w:rsidR="009542B1">
        <w:rPr>
          <w:rFonts w:hint="eastAsia"/>
          <w:sz w:val="23"/>
          <w:szCs w:val="23"/>
        </w:rPr>
        <w:t>４</w:t>
      </w:r>
      <w:r>
        <w:rPr>
          <w:rFonts w:hint="eastAsia"/>
          <w:sz w:val="23"/>
          <w:szCs w:val="23"/>
        </w:rPr>
        <w:t>月改訂）</w:t>
      </w:r>
    </w:p>
    <w:p w14:paraId="4860017F" w14:textId="77777777" w:rsidR="00855DE3" w:rsidRPr="00855DE3" w:rsidRDefault="00D008F0" w:rsidP="00855DE3">
      <w:pPr>
        <w:autoSpaceDE w:val="0"/>
        <w:autoSpaceDN w:val="0"/>
        <w:adjustRightInd w:val="0"/>
        <w:jc w:val="left"/>
        <w:rPr>
          <w:rFonts w:ascii="游ゴシック" w:eastAsia="游ゴシック" w:cs="游ゴシック"/>
          <w:color w:val="000000"/>
          <w:kern w:val="0"/>
          <w:sz w:val="24"/>
          <w:szCs w:val="24"/>
        </w:rPr>
      </w:pPr>
      <w:r>
        <w:rPr>
          <w:rFonts w:ascii="游ゴシック" w:eastAsia="游ゴシック" w:cs="游ゴシック"/>
          <w:noProof/>
          <w:color w:val="000000"/>
          <w:kern w:val="0"/>
          <w:sz w:val="24"/>
          <w:szCs w:val="24"/>
        </w:rPr>
        <mc:AlternateContent>
          <mc:Choice Requires="wps">
            <w:drawing>
              <wp:anchor distT="0" distB="0" distL="114300" distR="114300" simplePos="0" relativeHeight="251659264" behindDoc="0" locked="0" layoutInCell="1" allowOverlap="1" wp14:anchorId="5E415BEF" wp14:editId="76516B1B">
                <wp:simplePos x="0" y="0"/>
                <wp:positionH relativeFrom="margin">
                  <wp:align>right</wp:align>
                </wp:positionH>
                <wp:positionV relativeFrom="paragraph">
                  <wp:posOffset>59180</wp:posOffset>
                </wp:positionV>
                <wp:extent cx="6175760" cy="864524"/>
                <wp:effectExtent l="0" t="0" r="15875" b="12065"/>
                <wp:wrapNone/>
                <wp:docPr id="1" name="テキスト ボックス 1"/>
                <wp:cNvGraphicFramePr/>
                <a:graphic xmlns:a="http://schemas.openxmlformats.org/drawingml/2006/main">
                  <a:graphicData uri="http://schemas.microsoft.com/office/word/2010/wordprocessingShape">
                    <wps:wsp>
                      <wps:cNvSpPr txBox="1"/>
                      <wps:spPr>
                        <a:xfrm>
                          <a:off x="0" y="0"/>
                          <a:ext cx="6175760" cy="864524"/>
                        </a:xfrm>
                        <a:prstGeom prst="rect">
                          <a:avLst/>
                        </a:prstGeom>
                        <a:solidFill>
                          <a:schemeClr val="accent4">
                            <a:lumMod val="40000"/>
                            <a:lumOff val="60000"/>
                          </a:schemeClr>
                        </a:solidFill>
                        <a:ln w="6350">
                          <a:solidFill>
                            <a:prstClr val="black"/>
                          </a:solidFill>
                        </a:ln>
                      </wps:spPr>
                      <wps:txbx>
                        <w:txbxContent>
                          <w:p w14:paraId="06170F66" w14:textId="77777777" w:rsidR="00D008F0" w:rsidRPr="009542B1" w:rsidRDefault="00D008F0" w:rsidP="00057AF1">
                            <w:pPr>
                              <w:ind w:firstLineChars="100" w:firstLine="231"/>
                              <w:rPr>
                                <w:rFonts w:ascii="ＭＳ ゴシック" w:eastAsia="ＭＳ ゴシック" w:hAnsi="ＭＳ ゴシック"/>
                                <w:b/>
                                <w:color w:val="000000" w:themeColor="text1"/>
                              </w:rPr>
                            </w:pPr>
                            <w:r w:rsidRPr="009542B1">
                              <w:rPr>
                                <w:rFonts w:ascii="ＭＳ ゴシック" w:eastAsia="ＭＳ ゴシック" w:hAnsi="ＭＳ ゴシック" w:cs="游ゴシック" w:hint="eastAsia"/>
                                <w:b/>
                                <w:color w:val="000000" w:themeColor="text1"/>
                                <w:sz w:val="23"/>
                                <w:szCs w:val="23"/>
                              </w:rPr>
                              <w:t>この方針は、いじめ防止対策推進法（平成２５年法律第７１条）第１３条により、八雲町立浜松小学校の全ての児童が安心して充実した学校生活を送ることができるよう、いじめ未然防止等のための対策を総合的かつ効果的に行うことを目的として策定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15BEF" id="_x0000_t202" coordsize="21600,21600" o:spt="202" path="m,l,21600r21600,l21600,xe">
                <v:stroke joinstyle="miter"/>
                <v:path gradientshapeok="t" o:connecttype="rect"/>
              </v:shapetype>
              <v:shape id="テキスト ボックス 1" o:spid="_x0000_s1026" type="#_x0000_t202" style="position:absolute;margin-left:435.1pt;margin-top:4.65pt;width:486.3pt;height:68.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" fillcolor="#ffe599 [1303]" strokeweight=".5pt">
                <v:textbox>
                  <w:txbxContent>
                    <w:p w14:paraId="06170F66" w14:textId="77777777" w:rsidR="00D008F0" w:rsidRPr="009542B1" w:rsidRDefault="00D008F0" w:rsidP="00057AF1">
                      <w:pPr>
                        <w:ind w:firstLineChars="100" w:firstLine="231"/>
                        <w:rPr>
                          <w:rFonts w:ascii="ＭＳ ゴシック" w:eastAsia="ＭＳ ゴシック" w:hAnsi="ＭＳ ゴシック"/>
                          <w:b/>
                          <w:color w:val="000000" w:themeColor="text1"/>
                        </w:rPr>
                      </w:pPr>
                      <w:r w:rsidRPr="009542B1">
                        <w:rPr>
                          <w:rFonts w:ascii="ＭＳ ゴシック" w:eastAsia="ＭＳ ゴシック" w:hAnsi="ＭＳ ゴシック" w:cs="游ゴシック" w:hint="eastAsia"/>
                          <w:b/>
                          <w:color w:val="000000" w:themeColor="text1"/>
                          <w:sz w:val="23"/>
                          <w:szCs w:val="23"/>
                        </w:rPr>
                        <w:t>この方針は、いじめ防止対策推進法（平成２５年法律第７１条）第１３条により、八雲町立浜松小学校の全ての児童が安心して充実した学校生活を送ることができるよう、いじめ未然防止等のための対策を総合的かつ効果的に行うことを目的として策定しました。</w:t>
                      </w:r>
                    </w:p>
                  </w:txbxContent>
                </v:textbox>
                <w10:wrap anchorx="margin"/>
              </v:shape>
            </w:pict>
          </mc:Fallback>
        </mc:AlternateContent>
      </w:r>
    </w:p>
    <w:p w14:paraId="26262EA5" w14:textId="77777777" w:rsidR="00855DE3" w:rsidRDefault="00855DE3" w:rsidP="00855DE3">
      <w:pPr>
        <w:pStyle w:val="Default"/>
        <w:spacing w:line="0" w:lineRule="atLeast"/>
        <w:rPr>
          <w:rFonts w:ascii="游ゴシック" w:eastAsia="游ゴシック" w:cs="游ゴシック"/>
          <w:sz w:val="23"/>
          <w:szCs w:val="23"/>
        </w:rPr>
      </w:pPr>
      <w:r w:rsidRPr="00855DE3">
        <w:rPr>
          <w:rFonts w:ascii="游ゴシック" w:eastAsia="游ゴシック" w:cs="游ゴシック"/>
        </w:rPr>
        <w:t xml:space="preserve"> </w:t>
      </w:r>
    </w:p>
    <w:p w14:paraId="21D82AB0" w14:textId="77777777" w:rsidR="00855DE3" w:rsidRDefault="00855DE3" w:rsidP="00855DE3">
      <w:pPr>
        <w:pStyle w:val="Default"/>
        <w:spacing w:line="0" w:lineRule="atLeast"/>
        <w:rPr>
          <w:rFonts w:ascii="游ゴシック" w:eastAsia="游ゴシック" w:cs="游ゴシック"/>
          <w:sz w:val="23"/>
          <w:szCs w:val="23"/>
        </w:rPr>
      </w:pPr>
    </w:p>
    <w:p w14:paraId="7CEA64FF" w14:textId="77777777" w:rsidR="00D008F0" w:rsidRDefault="00D008F0" w:rsidP="00855DE3">
      <w:pPr>
        <w:pStyle w:val="Default"/>
        <w:spacing w:line="0" w:lineRule="atLeast"/>
        <w:rPr>
          <w:rFonts w:ascii="游ゴシック" w:eastAsia="游ゴシック" w:cs="游ゴシック"/>
          <w:b/>
          <w:bCs/>
          <w:sz w:val="32"/>
          <w:szCs w:val="32"/>
        </w:rPr>
      </w:pPr>
    </w:p>
    <w:p w14:paraId="47317A48" w14:textId="77777777" w:rsidR="00D008F0" w:rsidRDefault="00D008F0" w:rsidP="00855DE3">
      <w:pPr>
        <w:pStyle w:val="Default"/>
        <w:spacing w:line="0" w:lineRule="atLeast"/>
        <w:rPr>
          <w:rFonts w:ascii="游ゴシック" w:eastAsia="游ゴシック" w:cs="游ゴシック"/>
          <w:b/>
          <w:bCs/>
          <w:sz w:val="32"/>
          <w:szCs w:val="32"/>
        </w:rPr>
      </w:pPr>
      <w:r>
        <w:rPr>
          <w:rFonts w:ascii="游ゴシック" w:eastAsia="游ゴシック" w:cs="游ゴシック"/>
          <w:b/>
          <w:bCs/>
          <w:noProof/>
          <w:sz w:val="32"/>
          <w:szCs w:val="32"/>
        </w:rPr>
        <mc:AlternateContent>
          <mc:Choice Requires="wps">
            <w:drawing>
              <wp:anchor distT="0" distB="0" distL="114300" distR="114300" simplePos="0" relativeHeight="251660288" behindDoc="0" locked="0" layoutInCell="1" allowOverlap="1" wp14:anchorId="6077A7EA" wp14:editId="69719791">
                <wp:simplePos x="0" y="0"/>
                <wp:positionH relativeFrom="column">
                  <wp:posOffset>62345</wp:posOffset>
                </wp:positionH>
                <wp:positionV relativeFrom="paragraph">
                  <wp:posOffset>164350</wp:posOffset>
                </wp:positionV>
                <wp:extent cx="6051204" cy="548640"/>
                <wp:effectExtent l="0" t="0" r="6985" b="3810"/>
                <wp:wrapNone/>
                <wp:docPr id="2" name="テキスト ボックス 2"/>
                <wp:cNvGraphicFramePr/>
                <a:graphic xmlns:a="http://schemas.openxmlformats.org/drawingml/2006/main">
                  <a:graphicData uri="http://schemas.microsoft.com/office/word/2010/wordprocessingShape">
                    <wps:wsp>
                      <wps:cNvSpPr txBox="1"/>
                      <wps:spPr>
                        <a:xfrm>
                          <a:off x="0" y="0"/>
                          <a:ext cx="6051204" cy="548640"/>
                        </a:xfrm>
                        <a:prstGeom prst="rect">
                          <a:avLst/>
                        </a:prstGeom>
                        <a:solidFill>
                          <a:schemeClr val="lt1"/>
                        </a:solidFill>
                        <a:ln w="6350">
                          <a:noFill/>
                        </a:ln>
                      </wps:spPr>
                      <wps:txbx>
                        <w:txbxContent>
                          <w:p w14:paraId="1AE745D2" w14:textId="77777777" w:rsidR="00D008F0" w:rsidRPr="009542B1" w:rsidRDefault="00D008F0">
                            <w:pPr>
                              <w:rPr>
                                <w:rFonts w:ascii="ＭＳ ゴシック" w:eastAsia="ＭＳ ゴシック" w:hAnsi="ＭＳ ゴシック"/>
                                <w:b/>
                                <w:color w:val="00B050"/>
                                <w:sz w:val="40"/>
                              </w:rPr>
                            </w:pPr>
                            <w:r w:rsidRPr="009542B1">
                              <w:rPr>
                                <w:rFonts w:ascii="ＭＳ ゴシック" w:eastAsia="ＭＳ ゴシック" w:hAnsi="ＭＳ ゴシック" w:hint="eastAsia"/>
                                <w:b/>
                                <w:color w:val="00B050"/>
                                <w:sz w:val="40"/>
                              </w:rPr>
                              <w:t>１</w:t>
                            </w:r>
                            <w:r w:rsidRPr="009542B1">
                              <w:rPr>
                                <w:rFonts w:ascii="ＭＳ ゴシック" w:eastAsia="ＭＳ ゴシック" w:hAnsi="ＭＳ ゴシック"/>
                                <w:b/>
                                <w:color w:val="00B050"/>
                                <w:sz w:val="40"/>
                              </w:rPr>
                              <w:t>いじめの定義といじめに対する基本的な考え方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77A7EA" id="テキスト ボックス 2" o:spid="_x0000_s1027" type="#_x0000_t202" style="position:absolute;margin-left:4.9pt;margin-top:12.95pt;width:476.45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" fillcolor="white [3201]" stroked="f" strokeweight=".5pt">
                <v:textbox>
                  <w:txbxContent>
                    <w:p w14:paraId="1AE745D2" w14:textId="77777777" w:rsidR="00D008F0" w:rsidRPr="009542B1" w:rsidRDefault="00D008F0">
                      <w:pPr>
                        <w:rPr>
                          <w:rFonts w:ascii="ＭＳ ゴシック" w:eastAsia="ＭＳ ゴシック" w:hAnsi="ＭＳ ゴシック"/>
                          <w:b/>
                          <w:color w:val="00B050"/>
                          <w:sz w:val="40"/>
                        </w:rPr>
                      </w:pPr>
                      <w:r w:rsidRPr="009542B1">
                        <w:rPr>
                          <w:rFonts w:ascii="ＭＳ ゴシック" w:eastAsia="ＭＳ ゴシック" w:hAnsi="ＭＳ ゴシック" w:hint="eastAsia"/>
                          <w:b/>
                          <w:color w:val="00B050"/>
                          <w:sz w:val="40"/>
                        </w:rPr>
                        <w:t>１</w:t>
                      </w:r>
                      <w:r w:rsidRPr="009542B1">
                        <w:rPr>
                          <w:rFonts w:ascii="ＭＳ ゴシック" w:eastAsia="ＭＳ ゴシック" w:hAnsi="ＭＳ ゴシック"/>
                          <w:b/>
                          <w:color w:val="00B050"/>
                          <w:sz w:val="40"/>
                        </w:rPr>
                        <w:t>いじめの定義といじめに対する基本的な考え方</w:t>
                      </w:r>
                    </w:p>
                  </w:txbxContent>
                </v:textbox>
              </v:shape>
            </w:pict>
          </mc:Fallback>
        </mc:AlternateContent>
      </w:r>
    </w:p>
    <w:p w14:paraId="502CE882" w14:textId="77777777" w:rsidR="00D008F0" w:rsidRDefault="00D008F0" w:rsidP="00855DE3">
      <w:pPr>
        <w:pStyle w:val="Default"/>
        <w:spacing w:line="0" w:lineRule="atLeast"/>
        <w:rPr>
          <w:rFonts w:ascii="游ゴシック" w:eastAsia="游ゴシック" w:cs="游ゴシック"/>
          <w:b/>
          <w:bCs/>
          <w:sz w:val="32"/>
          <w:szCs w:val="32"/>
        </w:rPr>
      </w:pPr>
    </w:p>
    <w:p w14:paraId="65E0A096" w14:textId="77777777" w:rsidR="00D008F0" w:rsidRDefault="00D008F0" w:rsidP="00855DE3">
      <w:pPr>
        <w:pStyle w:val="Default"/>
        <w:spacing w:line="0" w:lineRule="atLeast"/>
        <w:rPr>
          <w:rFonts w:ascii="游ゴシック" w:eastAsia="游ゴシック" w:cs="游ゴシック"/>
          <w:b/>
          <w:bCs/>
          <w:sz w:val="32"/>
          <w:szCs w:val="32"/>
        </w:rPr>
      </w:pPr>
      <w:r>
        <w:rPr>
          <w:rFonts w:ascii="游ゴシック" w:eastAsia="游ゴシック" w:cs="游ゴシック"/>
          <w:b/>
          <w:bCs/>
          <w:noProof/>
          <w:sz w:val="32"/>
          <w:szCs w:val="32"/>
        </w:rPr>
        <mc:AlternateContent>
          <mc:Choice Requires="wps">
            <w:drawing>
              <wp:anchor distT="0" distB="0" distL="114300" distR="114300" simplePos="0" relativeHeight="251661312" behindDoc="0" locked="0" layoutInCell="1" allowOverlap="1" wp14:anchorId="45D09488" wp14:editId="39FBF763">
                <wp:simplePos x="0" y="0"/>
                <wp:positionH relativeFrom="margin">
                  <wp:align>right</wp:align>
                </wp:positionH>
                <wp:positionV relativeFrom="paragraph">
                  <wp:posOffset>27586</wp:posOffset>
                </wp:positionV>
                <wp:extent cx="6160957" cy="1662545"/>
                <wp:effectExtent l="0" t="0" r="11430" b="13970"/>
                <wp:wrapNone/>
                <wp:docPr id="3" name="テキスト ボックス 3"/>
                <wp:cNvGraphicFramePr/>
                <a:graphic xmlns:a="http://schemas.openxmlformats.org/drawingml/2006/main">
                  <a:graphicData uri="http://schemas.microsoft.com/office/word/2010/wordprocessingShape">
                    <wps:wsp>
                      <wps:cNvSpPr txBox="1"/>
                      <wps:spPr>
                        <a:xfrm>
                          <a:off x="0" y="0"/>
                          <a:ext cx="6160957" cy="1662545"/>
                        </a:xfrm>
                        <a:prstGeom prst="rect">
                          <a:avLst/>
                        </a:prstGeom>
                        <a:solidFill>
                          <a:schemeClr val="lt1"/>
                        </a:solidFill>
                        <a:ln w="6350">
                          <a:solidFill>
                            <a:srgbClr val="00B050"/>
                          </a:solidFill>
                        </a:ln>
                      </wps:spPr>
                      <wps:txbx>
                        <w:txbxContent>
                          <w:p w14:paraId="659049A9" w14:textId="77777777" w:rsidR="00D008F0" w:rsidRPr="009542B1" w:rsidRDefault="00D008F0" w:rsidP="00D008F0">
                            <w:pPr>
                              <w:pStyle w:val="Default"/>
                              <w:spacing w:line="0" w:lineRule="atLeast"/>
                              <w:rPr>
                                <w:rFonts w:ascii="游ゴシック" w:eastAsia="游ゴシック" w:cs="游ゴシック"/>
                                <w:color w:val="00B050"/>
                                <w:sz w:val="32"/>
                                <w:szCs w:val="32"/>
                              </w:rPr>
                            </w:pPr>
                            <w:r w:rsidRPr="009542B1">
                              <w:rPr>
                                <w:rFonts w:ascii="游ゴシック" w:eastAsia="游ゴシック" w:cs="游ゴシック" w:hint="eastAsia"/>
                                <w:b/>
                                <w:bCs/>
                                <w:color w:val="00B050"/>
                                <w:sz w:val="32"/>
                                <w:szCs w:val="32"/>
                              </w:rPr>
                              <w:t>（１）いじめの定義</w:t>
                            </w:r>
                          </w:p>
                          <w:p w14:paraId="6B66C377" w14:textId="77777777" w:rsidR="00DC0C45" w:rsidRDefault="00D008F0" w:rsidP="00DC0C45">
                            <w:pPr>
                              <w:pStyle w:val="Default"/>
                              <w:spacing w:line="0" w:lineRule="atLeast"/>
                              <w:ind w:firstLineChars="200" w:firstLine="460"/>
                              <w:rPr>
                                <w:rFonts w:ascii="游ゴシック" w:eastAsia="游ゴシック" w:cs="游ゴシック"/>
                                <w:sz w:val="23"/>
                                <w:szCs w:val="23"/>
                              </w:rPr>
                            </w:pPr>
                            <w:r>
                              <w:rPr>
                                <w:rFonts w:ascii="游ゴシック" w:eastAsia="游ゴシック" w:cs="游ゴシック" w:hint="eastAsia"/>
                                <w:sz w:val="23"/>
                                <w:szCs w:val="23"/>
                              </w:rPr>
                              <w:t>いじめとは、「いじめとは、児童生徒と一定の人間関係にある他の児童生徒が行う心</w:t>
                            </w:r>
                          </w:p>
                          <w:p w14:paraId="60659BB9"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理的又は物理的な影響を与える行為（インターネットを通じて行われるものを含む。）</w:t>
                            </w:r>
                          </w:p>
                          <w:p w14:paraId="3513ECD6"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で、その行為の対象になった児童生徒が心身の苦痛を感じているもの。」です。そし</w:t>
                            </w:r>
                          </w:p>
                          <w:p w14:paraId="5871A568"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て、個々の行為が「いじめ」に当たるか否かの判断は、表面的・形式的に行うことな</w:t>
                            </w:r>
                          </w:p>
                          <w:p w14:paraId="1AE3748E" w14:textId="77777777" w:rsidR="00D008F0"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く、「いじめられている児童の立場に立って」行うものです。</w:t>
                            </w:r>
                          </w:p>
                          <w:p w14:paraId="22FB2309" w14:textId="77777777" w:rsidR="00D008F0" w:rsidRDefault="00D00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9488" id="テキスト ボックス 3" o:spid="_x0000_s1028" type="#_x0000_t202" style="position:absolute;margin-left:433.9pt;margin-top:2.15pt;width:485.1pt;height:130.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" fillcolor="white [3201]" strokecolor="#00b050" strokeweight=".5pt">
                <v:textbox>
                  <w:txbxContent>
                    <w:p w14:paraId="659049A9" w14:textId="77777777" w:rsidR="00D008F0" w:rsidRPr="009542B1" w:rsidRDefault="00D008F0" w:rsidP="00D008F0">
                      <w:pPr>
                        <w:pStyle w:val="Default"/>
                        <w:spacing w:line="0" w:lineRule="atLeast"/>
                        <w:rPr>
                          <w:rFonts w:ascii="游ゴシック" w:eastAsia="游ゴシック" w:cs="游ゴシック"/>
                          <w:color w:val="00B050"/>
                          <w:sz w:val="32"/>
                          <w:szCs w:val="32"/>
                        </w:rPr>
                      </w:pPr>
                      <w:r w:rsidRPr="009542B1">
                        <w:rPr>
                          <w:rFonts w:ascii="游ゴシック" w:eastAsia="游ゴシック" w:cs="游ゴシック" w:hint="eastAsia"/>
                          <w:b/>
                          <w:bCs/>
                          <w:color w:val="00B050"/>
                          <w:sz w:val="32"/>
                          <w:szCs w:val="32"/>
                        </w:rPr>
                        <w:t>（１）いじめの定義</w:t>
                      </w:r>
                    </w:p>
                    <w:p w14:paraId="6B66C377" w14:textId="77777777" w:rsidR="00DC0C45" w:rsidRDefault="00D008F0" w:rsidP="00DC0C45">
                      <w:pPr>
                        <w:pStyle w:val="Default"/>
                        <w:spacing w:line="0" w:lineRule="atLeast"/>
                        <w:ind w:firstLineChars="200" w:firstLine="460"/>
                        <w:rPr>
                          <w:rFonts w:ascii="游ゴシック" w:eastAsia="游ゴシック" w:cs="游ゴシック"/>
                          <w:sz w:val="23"/>
                          <w:szCs w:val="23"/>
                        </w:rPr>
                      </w:pPr>
                      <w:r>
                        <w:rPr>
                          <w:rFonts w:ascii="游ゴシック" w:eastAsia="游ゴシック" w:cs="游ゴシック" w:hint="eastAsia"/>
                          <w:sz w:val="23"/>
                          <w:szCs w:val="23"/>
                        </w:rPr>
                        <w:t>いじめとは、「いじめとは、児童生徒と一定の人間関係にある他の児童生徒が行う心</w:t>
                      </w:r>
                    </w:p>
                    <w:p w14:paraId="60659BB9"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理的又は物理的な影響を与える行為（インターネットを通じて行われるものを含む。）</w:t>
                      </w:r>
                    </w:p>
                    <w:p w14:paraId="3513ECD6"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で、その行為の対象になった児童生徒が心身の苦痛を感じているもの。」です。そし</w:t>
                      </w:r>
                    </w:p>
                    <w:p w14:paraId="5871A568"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て、個々の行為が「いじめ」に当たるか否かの判断は、表面的・形式的に行うことな</w:t>
                      </w:r>
                    </w:p>
                    <w:p w14:paraId="1AE3748E" w14:textId="77777777" w:rsidR="00D008F0"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く、「いじめられている児童の立場に立って」行うものです。</w:t>
                      </w:r>
                    </w:p>
                    <w:p w14:paraId="22FB2309" w14:textId="77777777" w:rsidR="00D008F0" w:rsidRDefault="00D008F0"/>
                  </w:txbxContent>
                </v:textbox>
                <w10:wrap anchorx="margin"/>
              </v:shape>
            </w:pict>
          </mc:Fallback>
        </mc:AlternateContent>
      </w:r>
    </w:p>
    <w:p w14:paraId="757D80C4" w14:textId="77777777" w:rsidR="00D008F0" w:rsidRDefault="00D008F0" w:rsidP="00855DE3">
      <w:pPr>
        <w:pStyle w:val="Default"/>
        <w:spacing w:line="0" w:lineRule="atLeast"/>
        <w:rPr>
          <w:rFonts w:ascii="游ゴシック" w:eastAsia="游ゴシック" w:cs="游ゴシック"/>
          <w:b/>
          <w:bCs/>
          <w:sz w:val="32"/>
          <w:szCs w:val="32"/>
        </w:rPr>
      </w:pPr>
    </w:p>
    <w:p w14:paraId="6AC1DD15" w14:textId="77777777" w:rsidR="00D008F0" w:rsidRDefault="00D008F0" w:rsidP="00855DE3">
      <w:pPr>
        <w:pStyle w:val="Default"/>
        <w:spacing w:line="0" w:lineRule="atLeast"/>
        <w:rPr>
          <w:rFonts w:ascii="游ゴシック" w:eastAsia="游ゴシック" w:cs="游ゴシック"/>
          <w:b/>
          <w:bCs/>
          <w:sz w:val="32"/>
          <w:szCs w:val="32"/>
        </w:rPr>
      </w:pPr>
    </w:p>
    <w:p w14:paraId="2A4B4E77" w14:textId="77777777" w:rsidR="00D008F0" w:rsidRDefault="00D008F0" w:rsidP="00855DE3">
      <w:pPr>
        <w:pStyle w:val="Default"/>
        <w:spacing w:line="0" w:lineRule="atLeast"/>
        <w:rPr>
          <w:rFonts w:ascii="游ゴシック" w:eastAsia="游ゴシック" w:cs="游ゴシック"/>
          <w:b/>
          <w:bCs/>
          <w:sz w:val="32"/>
          <w:szCs w:val="32"/>
        </w:rPr>
      </w:pPr>
    </w:p>
    <w:p w14:paraId="260DEAEC" w14:textId="77777777" w:rsidR="00D008F0" w:rsidRDefault="00D008F0" w:rsidP="00855DE3">
      <w:pPr>
        <w:pStyle w:val="Default"/>
        <w:spacing w:line="0" w:lineRule="atLeast"/>
        <w:rPr>
          <w:rFonts w:ascii="游ゴシック" w:eastAsia="游ゴシック" w:cs="游ゴシック"/>
          <w:b/>
          <w:bCs/>
          <w:sz w:val="32"/>
          <w:szCs w:val="32"/>
        </w:rPr>
      </w:pPr>
    </w:p>
    <w:p w14:paraId="7EFA2258" w14:textId="77777777" w:rsidR="00D008F0" w:rsidRDefault="00D008F0" w:rsidP="00855DE3">
      <w:pPr>
        <w:pStyle w:val="Default"/>
        <w:spacing w:line="0" w:lineRule="atLeast"/>
        <w:rPr>
          <w:rFonts w:ascii="游ゴシック" w:eastAsia="游ゴシック" w:cs="游ゴシック"/>
          <w:b/>
          <w:bCs/>
          <w:sz w:val="32"/>
          <w:szCs w:val="32"/>
        </w:rPr>
      </w:pPr>
      <w:r>
        <w:rPr>
          <w:rFonts w:ascii="游ゴシック" w:eastAsia="游ゴシック" w:cs="游ゴシック"/>
          <w:b/>
          <w:bCs/>
          <w:noProof/>
          <w:sz w:val="32"/>
          <w:szCs w:val="32"/>
        </w:rPr>
        <mc:AlternateContent>
          <mc:Choice Requires="wps">
            <w:drawing>
              <wp:anchor distT="0" distB="0" distL="114300" distR="114300" simplePos="0" relativeHeight="251662336" behindDoc="0" locked="0" layoutInCell="1" allowOverlap="1" wp14:anchorId="1C2CE581" wp14:editId="124E7526">
                <wp:simplePos x="0" y="0"/>
                <wp:positionH relativeFrom="margin">
                  <wp:align>right</wp:align>
                </wp:positionH>
                <wp:positionV relativeFrom="paragraph">
                  <wp:posOffset>96530</wp:posOffset>
                </wp:positionV>
                <wp:extent cx="6175760" cy="1745615"/>
                <wp:effectExtent l="0" t="0" r="15875" b="26035"/>
                <wp:wrapNone/>
                <wp:docPr id="4" name="テキスト ボックス 4"/>
                <wp:cNvGraphicFramePr/>
                <a:graphic xmlns:a="http://schemas.openxmlformats.org/drawingml/2006/main">
                  <a:graphicData uri="http://schemas.microsoft.com/office/word/2010/wordprocessingShape">
                    <wps:wsp>
                      <wps:cNvSpPr txBox="1"/>
                      <wps:spPr>
                        <a:xfrm>
                          <a:off x="0" y="0"/>
                          <a:ext cx="6175760" cy="1745615"/>
                        </a:xfrm>
                        <a:prstGeom prst="rect">
                          <a:avLst/>
                        </a:prstGeom>
                        <a:solidFill>
                          <a:schemeClr val="lt1"/>
                        </a:solidFill>
                        <a:ln w="6350">
                          <a:solidFill>
                            <a:srgbClr val="00B050"/>
                          </a:solidFill>
                        </a:ln>
                      </wps:spPr>
                      <wps:txbx>
                        <w:txbxContent>
                          <w:p w14:paraId="0472ACA5" w14:textId="77777777" w:rsidR="00D008F0" w:rsidRPr="009542B1" w:rsidRDefault="00D008F0" w:rsidP="00D008F0">
                            <w:pPr>
                              <w:pStyle w:val="Default"/>
                              <w:spacing w:line="0" w:lineRule="atLeast"/>
                              <w:rPr>
                                <w:rFonts w:ascii="游ゴシック" w:eastAsia="游ゴシック" w:cs="游ゴシック"/>
                                <w:color w:val="00B050"/>
                                <w:sz w:val="32"/>
                                <w:szCs w:val="32"/>
                              </w:rPr>
                            </w:pPr>
                            <w:r w:rsidRPr="009542B1">
                              <w:rPr>
                                <w:rFonts w:ascii="游ゴシック" w:eastAsia="游ゴシック" w:cs="游ゴシック" w:hint="eastAsia"/>
                                <w:b/>
                                <w:bCs/>
                                <w:color w:val="00B050"/>
                                <w:sz w:val="32"/>
                                <w:szCs w:val="32"/>
                              </w:rPr>
                              <w:t>（２）いじめに対する基本的な考え方</w:t>
                            </w:r>
                          </w:p>
                          <w:p w14:paraId="3E55F1A9" w14:textId="77777777" w:rsidR="00DC0C45" w:rsidRDefault="00D008F0" w:rsidP="00DC0C45">
                            <w:pPr>
                              <w:pStyle w:val="Default"/>
                              <w:spacing w:line="0" w:lineRule="atLeast"/>
                              <w:ind w:firstLineChars="200" w:firstLine="460"/>
                              <w:rPr>
                                <w:rFonts w:ascii="游ゴシック" w:eastAsia="游ゴシック" w:cs="游ゴシック"/>
                                <w:sz w:val="23"/>
                                <w:szCs w:val="23"/>
                              </w:rPr>
                            </w:pPr>
                            <w:r>
                              <w:rPr>
                                <w:rFonts w:ascii="游ゴシック" w:eastAsia="游ゴシック" w:cs="游ゴシック" w:hint="eastAsia"/>
                                <w:sz w:val="23"/>
                                <w:szCs w:val="23"/>
                              </w:rPr>
                              <w:t>上記の考えのもと、全ての教職員が「いじめは、どの子供にも、どの学校にも起こり</w:t>
                            </w:r>
                          </w:p>
                          <w:p w14:paraId="0224B152"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うることであり、いじめは、社会性を身に付ける途上にある児童生徒が集団で活動する</w:t>
                            </w:r>
                          </w:p>
                          <w:p w14:paraId="54B350DC"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場合、しばしば発生するものである」との基本認識に立ち、全校の児童が「いじめのな</w:t>
                            </w:r>
                          </w:p>
                          <w:p w14:paraId="7E31D8FE"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い明るく楽しい学校生活」を送ることができるように、全ての児童を対象に、いじめに</w:t>
                            </w:r>
                          </w:p>
                          <w:p w14:paraId="595E8DA5" w14:textId="77777777" w:rsidR="00D008F0"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向かわせないための未然防止・早期発見・早期対応に取り組みます。</w:t>
                            </w:r>
                          </w:p>
                          <w:p w14:paraId="1B6CD912" w14:textId="77777777" w:rsidR="00D008F0" w:rsidRDefault="00D00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CE581" id="テキスト ボックス 4" o:spid="_x0000_s1029" type="#_x0000_t202" style="position:absolute;margin-left:435.1pt;margin-top:7.6pt;width:486.3pt;height:137.4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" fillcolor="white [3201]" strokecolor="#00b050" strokeweight=".5pt">
                <v:textbox>
                  <w:txbxContent>
                    <w:p w14:paraId="0472ACA5" w14:textId="77777777" w:rsidR="00D008F0" w:rsidRPr="009542B1" w:rsidRDefault="00D008F0" w:rsidP="00D008F0">
                      <w:pPr>
                        <w:pStyle w:val="Default"/>
                        <w:spacing w:line="0" w:lineRule="atLeast"/>
                        <w:rPr>
                          <w:rFonts w:ascii="游ゴシック" w:eastAsia="游ゴシック" w:cs="游ゴシック"/>
                          <w:color w:val="00B050"/>
                          <w:sz w:val="32"/>
                          <w:szCs w:val="32"/>
                        </w:rPr>
                      </w:pPr>
                      <w:r w:rsidRPr="009542B1">
                        <w:rPr>
                          <w:rFonts w:ascii="游ゴシック" w:eastAsia="游ゴシック" w:cs="游ゴシック" w:hint="eastAsia"/>
                          <w:b/>
                          <w:bCs/>
                          <w:color w:val="00B050"/>
                          <w:sz w:val="32"/>
                          <w:szCs w:val="32"/>
                        </w:rPr>
                        <w:t>（２）いじめに対する基本的な考え方</w:t>
                      </w:r>
                    </w:p>
                    <w:p w14:paraId="3E55F1A9" w14:textId="77777777" w:rsidR="00DC0C45" w:rsidRDefault="00D008F0" w:rsidP="00DC0C45">
                      <w:pPr>
                        <w:pStyle w:val="Default"/>
                        <w:spacing w:line="0" w:lineRule="atLeast"/>
                        <w:ind w:firstLineChars="200" w:firstLine="460"/>
                        <w:rPr>
                          <w:rFonts w:ascii="游ゴシック" w:eastAsia="游ゴシック" w:cs="游ゴシック"/>
                          <w:sz w:val="23"/>
                          <w:szCs w:val="23"/>
                        </w:rPr>
                      </w:pPr>
                      <w:r>
                        <w:rPr>
                          <w:rFonts w:ascii="游ゴシック" w:eastAsia="游ゴシック" w:cs="游ゴシック" w:hint="eastAsia"/>
                          <w:sz w:val="23"/>
                          <w:szCs w:val="23"/>
                        </w:rPr>
                        <w:t>上記の考えのもと、全ての教職員が「いじめは、どの子供にも、どの学校にも起こり</w:t>
                      </w:r>
                    </w:p>
                    <w:p w14:paraId="0224B152"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うることであり、いじめは、社会性を身に付ける途上にある児童生徒が集団で活動する</w:t>
                      </w:r>
                    </w:p>
                    <w:p w14:paraId="54B350DC"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場合、しばしば発生するものである」との基本認識に立ち、全校の児童が「いじめのな</w:t>
                      </w:r>
                    </w:p>
                    <w:p w14:paraId="7E31D8FE" w14:textId="77777777" w:rsidR="00DC0C45"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い明るく楽しい学校生活」を送ることができるように、全ての児童を対象に、いじめに</w:t>
                      </w:r>
                    </w:p>
                    <w:p w14:paraId="595E8DA5" w14:textId="77777777" w:rsidR="00D008F0" w:rsidRDefault="00D008F0" w:rsidP="00DC0C45">
                      <w:pPr>
                        <w:pStyle w:val="Default"/>
                        <w:spacing w:line="0" w:lineRule="atLeas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向かわせないための未然防止・早期発見・早期対応に取り組みます。</w:t>
                      </w:r>
                    </w:p>
                    <w:p w14:paraId="1B6CD912" w14:textId="77777777" w:rsidR="00D008F0" w:rsidRDefault="00D008F0"/>
                  </w:txbxContent>
                </v:textbox>
                <w10:wrap anchorx="margin"/>
              </v:shape>
            </w:pict>
          </mc:Fallback>
        </mc:AlternateContent>
      </w:r>
    </w:p>
    <w:p w14:paraId="5D04762A" w14:textId="77777777" w:rsidR="00D008F0" w:rsidRDefault="00D008F0" w:rsidP="00855DE3">
      <w:pPr>
        <w:pStyle w:val="Default"/>
        <w:spacing w:line="0" w:lineRule="atLeast"/>
        <w:rPr>
          <w:rFonts w:ascii="游ゴシック" w:eastAsia="游ゴシック" w:cs="游ゴシック"/>
          <w:b/>
          <w:bCs/>
          <w:sz w:val="32"/>
          <w:szCs w:val="32"/>
        </w:rPr>
      </w:pPr>
    </w:p>
    <w:p w14:paraId="0F360E31" w14:textId="77777777" w:rsidR="00D008F0" w:rsidRDefault="00D008F0" w:rsidP="00855DE3">
      <w:pPr>
        <w:pStyle w:val="Default"/>
        <w:spacing w:line="0" w:lineRule="atLeast"/>
        <w:rPr>
          <w:rFonts w:ascii="游ゴシック" w:eastAsia="游ゴシック" w:cs="游ゴシック"/>
          <w:b/>
          <w:bCs/>
          <w:sz w:val="32"/>
          <w:szCs w:val="32"/>
        </w:rPr>
      </w:pPr>
    </w:p>
    <w:p w14:paraId="27CB149E" w14:textId="77777777" w:rsidR="00D008F0" w:rsidRDefault="00D008F0" w:rsidP="00855DE3">
      <w:pPr>
        <w:pStyle w:val="Default"/>
        <w:spacing w:line="0" w:lineRule="atLeast"/>
        <w:rPr>
          <w:rFonts w:ascii="游ゴシック" w:eastAsia="游ゴシック" w:cs="游ゴシック"/>
          <w:b/>
          <w:bCs/>
          <w:sz w:val="32"/>
          <w:szCs w:val="32"/>
        </w:rPr>
      </w:pPr>
    </w:p>
    <w:p w14:paraId="34E2A852" w14:textId="77777777" w:rsidR="00D008F0" w:rsidRDefault="00D008F0" w:rsidP="00855DE3">
      <w:pPr>
        <w:pStyle w:val="Default"/>
        <w:spacing w:line="0" w:lineRule="atLeast"/>
        <w:rPr>
          <w:rFonts w:ascii="游ゴシック" w:eastAsia="游ゴシック" w:cs="游ゴシック"/>
          <w:b/>
          <w:bCs/>
          <w:sz w:val="32"/>
          <w:szCs w:val="32"/>
        </w:rPr>
      </w:pPr>
    </w:p>
    <w:p w14:paraId="76603118" w14:textId="77777777" w:rsidR="00D008F0" w:rsidRDefault="00D008F0" w:rsidP="00855DE3">
      <w:pPr>
        <w:pStyle w:val="Default"/>
        <w:spacing w:line="0" w:lineRule="atLeast"/>
        <w:rPr>
          <w:rFonts w:ascii="游ゴシック" w:eastAsia="游ゴシック" w:cs="游ゴシック"/>
          <w:b/>
          <w:bCs/>
          <w:sz w:val="32"/>
          <w:szCs w:val="32"/>
        </w:rPr>
      </w:pPr>
    </w:p>
    <w:p w14:paraId="634867B8" w14:textId="77777777" w:rsidR="00D008F0" w:rsidRDefault="00D008F0" w:rsidP="00855DE3">
      <w:pPr>
        <w:pStyle w:val="Default"/>
        <w:spacing w:line="0" w:lineRule="atLeast"/>
        <w:rPr>
          <w:rFonts w:ascii="游ゴシック" w:eastAsia="游ゴシック" w:cs="游ゴシック"/>
          <w:b/>
          <w:bCs/>
          <w:sz w:val="32"/>
          <w:szCs w:val="32"/>
        </w:rPr>
      </w:pPr>
      <w:r>
        <w:rPr>
          <w:rFonts w:ascii="游ゴシック" w:eastAsia="游ゴシック" w:cs="游ゴシック"/>
          <w:b/>
          <w:bCs/>
          <w:noProof/>
          <w:sz w:val="32"/>
          <w:szCs w:val="32"/>
        </w:rPr>
        <mc:AlternateContent>
          <mc:Choice Requires="wps">
            <w:drawing>
              <wp:anchor distT="0" distB="0" distL="114300" distR="114300" simplePos="0" relativeHeight="251664384" behindDoc="0" locked="0" layoutInCell="1" allowOverlap="1" wp14:anchorId="593FED9E" wp14:editId="048BA7E3">
                <wp:simplePos x="0" y="0"/>
                <wp:positionH relativeFrom="margin">
                  <wp:align>right</wp:align>
                </wp:positionH>
                <wp:positionV relativeFrom="paragraph">
                  <wp:posOffset>170524</wp:posOffset>
                </wp:positionV>
                <wp:extent cx="6175375" cy="5486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6175375" cy="548640"/>
                        </a:xfrm>
                        <a:prstGeom prst="rect">
                          <a:avLst/>
                        </a:prstGeom>
                        <a:solidFill>
                          <a:schemeClr val="lt1"/>
                        </a:solidFill>
                        <a:ln w="6350">
                          <a:noFill/>
                        </a:ln>
                      </wps:spPr>
                      <wps:txbx>
                        <w:txbxContent>
                          <w:p w14:paraId="07C4D3FA" w14:textId="77777777" w:rsidR="00D008F0" w:rsidRPr="009542B1" w:rsidRDefault="00D008F0">
                            <w:pPr>
                              <w:rPr>
                                <w:rFonts w:ascii="ＭＳ ゴシック" w:eastAsia="ＭＳ ゴシック" w:hAnsi="ＭＳ ゴシック"/>
                                <w:b/>
                                <w:color w:val="0070C0"/>
                                <w:sz w:val="40"/>
                              </w:rPr>
                            </w:pPr>
                            <w:r w:rsidRPr="009542B1">
                              <w:rPr>
                                <w:rFonts w:ascii="ＭＳ ゴシック" w:eastAsia="ＭＳ ゴシック" w:hAnsi="ＭＳ ゴシック" w:hint="eastAsia"/>
                                <w:b/>
                                <w:color w:val="0070C0"/>
                                <w:sz w:val="40"/>
                              </w:rPr>
                              <w:t>２</w:t>
                            </w:r>
                            <w:r w:rsidRPr="009542B1">
                              <w:rPr>
                                <w:rFonts w:ascii="ＭＳ ゴシック" w:eastAsia="ＭＳ ゴシック" w:hAnsi="ＭＳ ゴシック"/>
                                <w:b/>
                                <w:color w:val="0070C0"/>
                                <w:sz w:val="40"/>
                              </w:rPr>
                              <w:t>いじめ</w:t>
                            </w:r>
                            <w:r w:rsidRPr="009542B1">
                              <w:rPr>
                                <w:rFonts w:ascii="ＭＳ ゴシック" w:eastAsia="ＭＳ ゴシック" w:hAnsi="ＭＳ ゴシック" w:hint="eastAsia"/>
                                <w:b/>
                                <w:color w:val="0070C0"/>
                                <w:sz w:val="40"/>
                              </w:rPr>
                              <w:t>を未然に防止するために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FED9E" id="テキスト ボックス 5" o:spid="_x0000_s1030" type="#_x0000_t202" style="position:absolute;margin-left:435.05pt;margin-top:13.45pt;width:486.25pt;height:43.2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" fillcolor="white [3201]" stroked="f" strokeweight=".5pt">
                <v:textbox>
                  <w:txbxContent>
                    <w:p w14:paraId="07C4D3FA" w14:textId="77777777" w:rsidR="00D008F0" w:rsidRPr="009542B1" w:rsidRDefault="00D008F0">
                      <w:pPr>
                        <w:rPr>
                          <w:rFonts w:ascii="ＭＳ ゴシック" w:eastAsia="ＭＳ ゴシック" w:hAnsi="ＭＳ ゴシック"/>
                          <w:b/>
                          <w:color w:val="0070C0"/>
                          <w:sz w:val="40"/>
                        </w:rPr>
                      </w:pPr>
                      <w:r w:rsidRPr="009542B1">
                        <w:rPr>
                          <w:rFonts w:ascii="ＭＳ ゴシック" w:eastAsia="ＭＳ ゴシック" w:hAnsi="ＭＳ ゴシック" w:hint="eastAsia"/>
                          <w:b/>
                          <w:color w:val="0070C0"/>
                          <w:sz w:val="40"/>
                        </w:rPr>
                        <w:t>２</w:t>
                      </w:r>
                      <w:r w:rsidRPr="009542B1">
                        <w:rPr>
                          <w:rFonts w:ascii="ＭＳ ゴシック" w:eastAsia="ＭＳ ゴシック" w:hAnsi="ＭＳ ゴシック"/>
                          <w:b/>
                          <w:color w:val="0070C0"/>
                          <w:sz w:val="40"/>
                        </w:rPr>
                        <w:t>いじめ</w:t>
                      </w:r>
                      <w:r w:rsidRPr="009542B1">
                        <w:rPr>
                          <w:rFonts w:ascii="ＭＳ ゴシック" w:eastAsia="ＭＳ ゴシック" w:hAnsi="ＭＳ ゴシック" w:hint="eastAsia"/>
                          <w:b/>
                          <w:color w:val="0070C0"/>
                          <w:sz w:val="40"/>
                        </w:rPr>
                        <w:t>を未然に防止するために</w:t>
                      </w:r>
                    </w:p>
                  </w:txbxContent>
                </v:textbox>
                <w10:wrap anchorx="margin"/>
              </v:shape>
            </w:pict>
          </mc:Fallback>
        </mc:AlternateContent>
      </w:r>
    </w:p>
    <w:p w14:paraId="6BBFDD60" w14:textId="77777777" w:rsidR="00D008F0" w:rsidRDefault="00D008F0" w:rsidP="00855DE3">
      <w:pPr>
        <w:pStyle w:val="Default"/>
        <w:spacing w:line="0" w:lineRule="atLeast"/>
        <w:rPr>
          <w:rFonts w:ascii="游ゴシック" w:eastAsia="游ゴシック" w:cs="游ゴシック"/>
          <w:b/>
          <w:bCs/>
          <w:sz w:val="32"/>
          <w:szCs w:val="32"/>
        </w:rPr>
      </w:pPr>
    </w:p>
    <w:p w14:paraId="3A9C9C6B" w14:textId="77777777" w:rsidR="00D008F0" w:rsidRDefault="00D008F0" w:rsidP="00855DE3">
      <w:pPr>
        <w:pStyle w:val="Default"/>
        <w:spacing w:line="0" w:lineRule="atLeast"/>
        <w:rPr>
          <w:rFonts w:ascii="游ゴシック" w:eastAsia="游ゴシック" w:cs="游ゴシック"/>
          <w:sz w:val="22"/>
          <w:szCs w:val="22"/>
        </w:rPr>
      </w:pPr>
      <w:r>
        <w:rPr>
          <w:rFonts w:ascii="游ゴシック" w:eastAsia="游ゴシック" w:cs="游ゴシック"/>
          <w:noProof/>
          <w:sz w:val="22"/>
          <w:szCs w:val="22"/>
        </w:rPr>
        <mc:AlternateContent>
          <mc:Choice Requires="wps">
            <w:drawing>
              <wp:anchor distT="0" distB="0" distL="114300" distR="114300" simplePos="0" relativeHeight="251665408" behindDoc="0" locked="0" layoutInCell="1" allowOverlap="1" wp14:anchorId="7CB4541A" wp14:editId="570E2395">
                <wp:simplePos x="0" y="0"/>
                <wp:positionH relativeFrom="margin">
                  <wp:align>right</wp:align>
                </wp:positionH>
                <wp:positionV relativeFrom="paragraph">
                  <wp:posOffset>90680</wp:posOffset>
                </wp:positionV>
                <wp:extent cx="6160957" cy="1961515"/>
                <wp:effectExtent l="0" t="0" r="11430" b="19685"/>
                <wp:wrapNone/>
                <wp:docPr id="6" name="テキスト ボックス 6"/>
                <wp:cNvGraphicFramePr/>
                <a:graphic xmlns:a="http://schemas.openxmlformats.org/drawingml/2006/main">
                  <a:graphicData uri="http://schemas.microsoft.com/office/word/2010/wordprocessingShape">
                    <wps:wsp>
                      <wps:cNvSpPr txBox="1"/>
                      <wps:spPr>
                        <a:xfrm>
                          <a:off x="0" y="0"/>
                          <a:ext cx="6160957" cy="1961515"/>
                        </a:xfrm>
                        <a:prstGeom prst="rect">
                          <a:avLst/>
                        </a:prstGeom>
                        <a:solidFill>
                          <a:schemeClr val="lt1"/>
                        </a:solidFill>
                        <a:ln w="6350">
                          <a:solidFill>
                            <a:srgbClr val="0070C0"/>
                          </a:solidFill>
                        </a:ln>
                      </wps:spPr>
                      <wps:txbx>
                        <w:txbxContent>
                          <w:p w14:paraId="4695EE7F" w14:textId="77777777" w:rsidR="00057AF1" w:rsidRDefault="00D008F0" w:rsidP="00057AF1">
                            <w:pPr>
                              <w:pStyle w:val="Default"/>
                              <w:spacing w:line="0" w:lineRule="atLeast"/>
                              <w:ind w:firstLineChars="200" w:firstLine="440"/>
                              <w:rPr>
                                <w:rFonts w:ascii="游ゴシック" w:eastAsia="游ゴシック" w:cs="游ゴシック"/>
                                <w:sz w:val="22"/>
                                <w:szCs w:val="22"/>
                              </w:rPr>
                            </w:pPr>
                            <w:r>
                              <w:rPr>
                                <w:rFonts w:ascii="游ゴシック" w:eastAsia="游ゴシック" w:cs="游ゴシック" w:hint="eastAsia"/>
                                <w:sz w:val="22"/>
                                <w:szCs w:val="22"/>
                              </w:rPr>
                              <w:t>いじめの未然防止には、全ての児童が安心・安全に学校生活を送ることができ、規律正し</w:t>
                            </w:r>
                          </w:p>
                          <w:p w14:paraId="00EB46D2" w14:textId="77777777" w:rsidR="00D008F0"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い態度で授業や行事等に主体的に参加し活躍できる学校でなければならないと考えます。</w:t>
                            </w:r>
                          </w:p>
                          <w:p w14:paraId="5D08A11B"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そのためには、児童一人一人が認められ、お互いに相手を思いやる雰囲気作りに学校全体で</w:t>
                            </w:r>
                          </w:p>
                          <w:p w14:paraId="2F197934"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取り組むことが必要です。また、教師一人一人がわかる（わかりやすい）授業に努め、児童</w:t>
                            </w:r>
                          </w:p>
                          <w:p w14:paraId="7F4B9083"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に学習の基礎基本の定着を図るとともに学習に対する達成感や成就感等を育て、自己決定力</w:t>
                            </w:r>
                          </w:p>
                          <w:p w14:paraId="10F3DC84"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や自己有用感、自尊感情を育むように努めることも必要です。加えて、心の教育の充実を図</w:t>
                            </w:r>
                          </w:p>
                          <w:p w14:paraId="765F6F38"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り、人権意識や生命の大切さについて意識を高め、「いじめは絶対に許されないことであ</w:t>
                            </w:r>
                          </w:p>
                          <w:p w14:paraId="463AAB2F" w14:textId="77777777" w:rsidR="00D008F0"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る」との認識を全児童がもつよう教育活動全体で指導する必要があります。</w:t>
                            </w:r>
                          </w:p>
                          <w:p w14:paraId="53C5FD05" w14:textId="77777777" w:rsidR="00D008F0" w:rsidRDefault="00D00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4541A" id="テキスト ボックス 6" o:spid="_x0000_s1031" type="#_x0000_t202" style="position:absolute;margin-left:433.9pt;margin-top:7.15pt;width:485.1pt;height:154.4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" fillcolor="white [3201]" strokecolor="#0070c0" strokeweight=".5pt">
                <v:textbox>
                  <w:txbxContent>
                    <w:p w14:paraId="4695EE7F" w14:textId="77777777" w:rsidR="00057AF1" w:rsidRDefault="00D008F0" w:rsidP="00057AF1">
                      <w:pPr>
                        <w:pStyle w:val="Default"/>
                        <w:spacing w:line="0" w:lineRule="atLeast"/>
                        <w:ind w:firstLineChars="200" w:firstLine="440"/>
                        <w:rPr>
                          <w:rFonts w:ascii="游ゴシック" w:eastAsia="游ゴシック" w:cs="游ゴシック"/>
                          <w:sz w:val="22"/>
                          <w:szCs w:val="22"/>
                        </w:rPr>
                      </w:pPr>
                      <w:r>
                        <w:rPr>
                          <w:rFonts w:ascii="游ゴシック" w:eastAsia="游ゴシック" w:cs="游ゴシック" w:hint="eastAsia"/>
                          <w:sz w:val="22"/>
                          <w:szCs w:val="22"/>
                        </w:rPr>
                        <w:t>いじめの未然防止には、全ての児童が安心・安全に学校生活を送ることができ、規律正し</w:t>
                      </w:r>
                    </w:p>
                    <w:p w14:paraId="00EB46D2" w14:textId="77777777" w:rsidR="00D008F0"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い態度で授業や行事等に主体的に参加し活躍できる学校でなければならないと考えます。</w:t>
                      </w:r>
                    </w:p>
                    <w:p w14:paraId="5D08A11B"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そのためには、児童一人一人が認められ、お互いに相手を思いやる雰囲気作りに学校全体で</w:t>
                      </w:r>
                    </w:p>
                    <w:p w14:paraId="2F197934"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取り組むことが必要です。また、教師一人一人がわかる（わかりやすい）授業に努め、児童</w:t>
                      </w:r>
                    </w:p>
                    <w:p w14:paraId="7F4B9083"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に学習の基礎基本の定着を図るとともに学習に対する達成感や成就感等を育て、自己決定力</w:t>
                      </w:r>
                    </w:p>
                    <w:p w14:paraId="10F3DC84"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や自己有用感、自尊感情を育むように努めることも必要です。加えて、心の教育の充実を図</w:t>
                      </w:r>
                    </w:p>
                    <w:p w14:paraId="765F6F38" w14:textId="77777777" w:rsidR="00057AF1"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り、人権意識や生命の大切さについて意識を高め、「いじめは絶対に許されないことであ</w:t>
                      </w:r>
                    </w:p>
                    <w:p w14:paraId="463AAB2F" w14:textId="77777777" w:rsidR="00D008F0" w:rsidRDefault="00D008F0" w:rsidP="00057AF1">
                      <w:pPr>
                        <w:pStyle w:val="Default"/>
                        <w:spacing w:line="0" w:lineRule="atLeast"/>
                        <w:ind w:firstLineChars="100" w:firstLine="220"/>
                        <w:rPr>
                          <w:rFonts w:ascii="游ゴシック" w:eastAsia="游ゴシック" w:cs="游ゴシック"/>
                          <w:sz w:val="22"/>
                          <w:szCs w:val="22"/>
                        </w:rPr>
                      </w:pPr>
                      <w:r>
                        <w:rPr>
                          <w:rFonts w:ascii="游ゴシック" w:eastAsia="游ゴシック" w:cs="游ゴシック" w:hint="eastAsia"/>
                          <w:sz w:val="22"/>
                          <w:szCs w:val="22"/>
                        </w:rPr>
                        <w:t>る」との認識を全児童がもつよう教育活動全体で指導する必要があります。</w:t>
                      </w:r>
                    </w:p>
                    <w:p w14:paraId="53C5FD05" w14:textId="77777777" w:rsidR="00D008F0" w:rsidRDefault="00D008F0"/>
                  </w:txbxContent>
                </v:textbox>
                <w10:wrap anchorx="margin"/>
              </v:shape>
            </w:pict>
          </mc:Fallback>
        </mc:AlternateContent>
      </w:r>
    </w:p>
    <w:p w14:paraId="2529881E" w14:textId="77777777" w:rsidR="00D008F0" w:rsidRDefault="00D008F0" w:rsidP="00855DE3">
      <w:pPr>
        <w:pStyle w:val="Default"/>
        <w:spacing w:line="0" w:lineRule="atLeast"/>
        <w:rPr>
          <w:rFonts w:ascii="游ゴシック" w:eastAsia="游ゴシック" w:cs="游ゴシック"/>
          <w:sz w:val="22"/>
          <w:szCs w:val="22"/>
        </w:rPr>
      </w:pPr>
    </w:p>
    <w:p w14:paraId="4557B92B" w14:textId="77777777" w:rsidR="00D008F0" w:rsidRDefault="00D008F0" w:rsidP="00855DE3">
      <w:pPr>
        <w:pStyle w:val="Default"/>
        <w:spacing w:line="0" w:lineRule="atLeast"/>
        <w:rPr>
          <w:rFonts w:ascii="游ゴシック" w:eastAsia="游ゴシック" w:cs="游ゴシック"/>
          <w:sz w:val="22"/>
          <w:szCs w:val="22"/>
        </w:rPr>
      </w:pPr>
    </w:p>
    <w:p w14:paraId="51679165" w14:textId="77777777" w:rsidR="00D008F0" w:rsidRDefault="00D008F0" w:rsidP="00855DE3">
      <w:pPr>
        <w:pStyle w:val="Default"/>
        <w:spacing w:line="0" w:lineRule="atLeast"/>
        <w:rPr>
          <w:rFonts w:ascii="游ゴシック" w:eastAsia="游ゴシック" w:cs="游ゴシック"/>
          <w:sz w:val="22"/>
          <w:szCs w:val="22"/>
        </w:rPr>
      </w:pPr>
    </w:p>
    <w:p w14:paraId="0D41A351" w14:textId="77777777" w:rsidR="00D008F0" w:rsidRDefault="00D008F0" w:rsidP="00855DE3">
      <w:pPr>
        <w:pStyle w:val="Default"/>
        <w:spacing w:line="0" w:lineRule="atLeast"/>
        <w:rPr>
          <w:rFonts w:ascii="游ゴシック" w:eastAsia="游ゴシック" w:cs="游ゴシック"/>
          <w:sz w:val="22"/>
          <w:szCs w:val="22"/>
        </w:rPr>
      </w:pPr>
    </w:p>
    <w:p w14:paraId="2A2302D0" w14:textId="77777777" w:rsidR="00D008F0" w:rsidRDefault="00D008F0" w:rsidP="00855DE3">
      <w:pPr>
        <w:pStyle w:val="Default"/>
        <w:spacing w:line="0" w:lineRule="atLeast"/>
        <w:rPr>
          <w:rFonts w:ascii="游ゴシック" w:eastAsia="游ゴシック" w:cs="游ゴシック"/>
          <w:sz w:val="22"/>
          <w:szCs w:val="22"/>
        </w:rPr>
      </w:pPr>
    </w:p>
    <w:p w14:paraId="1C2FBBBC" w14:textId="77777777" w:rsidR="00D008F0" w:rsidRDefault="00D008F0" w:rsidP="00855DE3">
      <w:pPr>
        <w:pStyle w:val="Default"/>
        <w:spacing w:line="0" w:lineRule="atLeast"/>
        <w:rPr>
          <w:rFonts w:ascii="游ゴシック" w:eastAsia="游ゴシック" w:cs="游ゴシック"/>
          <w:sz w:val="22"/>
          <w:szCs w:val="22"/>
        </w:rPr>
      </w:pPr>
    </w:p>
    <w:p w14:paraId="6E41CA6D" w14:textId="77777777" w:rsidR="00D008F0" w:rsidRDefault="00D008F0" w:rsidP="00855DE3">
      <w:pPr>
        <w:pStyle w:val="Default"/>
        <w:spacing w:line="0" w:lineRule="atLeast"/>
        <w:rPr>
          <w:rFonts w:ascii="游ゴシック" w:eastAsia="游ゴシック" w:cs="游ゴシック"/>
          <w:sz w:val="22"/>
          <w:szCs w:val="22"/>
        </w:rPr>
      </w:pPr>
    </w:p>
    <w:p w14:paraId="6CFF9B1A" w14:textId="77777777" w:rsidR="00A8447F" w:rsidRDefault="00A8447F" w:rsidP="00855DE3">
      <w:pPr>
        <w:pStyle w:val="Default"/>
        <w:spacing w:line="0" w:lineRule="atLeast"/>
        <w:rPr>
          <w:rFonts w:ascii="游ゴシック" w:eastAsia="游ゴシック" w:cs="游ゴシック"/>
          <w:sz w:val="22"/>
          <w:szCs w:val="22"/>
        </w:rPr>
      </w:pPr>
    </w:p>
    <w:p w14:paraId="24EE16AE" w14:textId="77777777" w:rsidR="00A8447F" w:rsidRDefault="00A8447F" w:rsidP="00855DE3">
      <w:pPr>
        <w:pStyle w:val="Default"/>
        <w:spacing w:line="0" w:lineRule="atLeast"/>
        <w:rPr>
          <w:rFonts w:ascii="游ゴシック" w:eastAsia="游ゴシック" w:cs="游ゴシック"/>
          <w:sz w:val="22"/>
          <w:szCs w:val="22"/>
        </w:rPr>
      </w:pPr>
    </w:p>
    <w:p w14:paraId="5CE8C9C8" w14:textId="77777777" w:rsidR="002E4396" w:rsidRDefault="002E4396" w:rsidP="00855DE3">
      <w:pPr>
        <w:pStyle w:val="Default"/>
        <w:spacing w:line="0" w:lineRule="atLeast"/>
        <w:rPr>
          <w:rFonts w:ascii="游ゴシック" w:eastAsia="游ゴシック" w:cs="游ゴシック"/>
          <w:sz w:val="22"/>
          <w:szCs w:val="22"/>
        </w:rPr>
      </w:pPr>
      <w:r>
        <w:rPr>
          <w:rFonts w:ascii="游ゴシック" w:eastAsia="游ゴシック" w:cs="游ゴシック"/>
          <w:b/>
          <w:bCs/>
          <w:noProof/>
          <w:sz w:val="32"/>
          <w:szCs w:val="32"/>
        </w:rPr>
        <w:lastRenderedPageBreak/>
        <mc:AlternateContent>
          <mc:Choice Requires="wps">
            <w:drawing>
              <wp:anchor distT="0" distB="0" distL="114300" distR="114300" simplePos="0" relativeHeight="251667456" behindDoc="0" locked="0" layoutInCell="1" allowOverlap="1" wp14:anchorId="28DB42BF" wp14:editId="7E9C6A28">
                <wp:simplePos x="0" y="0"/>
                <wp:positionH relativeFrom="margin">
                  <wp:align>left</wp:align>
                </wp:positionH>
                <wp:positionV relativeFrom="paragraph">
                  <wp:posOffset>14428</wp:posOffset>
                </wp:positionV>
                <wp:extent cx="6050915" cy="449705"/>
                <wp:effectExtent l="0" t="0" r="6985" b="7620"/>
                <wp:wrapNone/>
                <wp:docPr id="7" name="テキスト ボックス 7"/>
                <wp:cNvGraphicFramePr/>
                <a:graphic xmlns:a="http://schemas.openxmlformats.org/drawingml/2006/main">
                  <a:graphicData uri="http://schemas.microsoft.com/office/word/2010/wordprocessingShape">
                    <wps:wsp>
                      <wps:cNvSpPr txBox="1"/>
                      <wps:spPr>
                        <a:xfrm>
                          <a:off x="0" y="0"/>
                          <a:ext cx="6050915" cy="449705"/>
                        </a:xfrm>
                        <a:prstGeom prst="rect">
                          <a:avLst/>
                        </a:prstGeom>
                        <a:solidFill>
                          <a:sysClr val="window" lastClr="FFFFFF"/>
                        </a:solidFill>
                        <a:ln w="6350">
                          <a:noFill/>
                        </a:ln>
                      </wps:spPr>
                      <wps:txbx>
                        <w:txbxContent>
                          <w:p w14:paraId="297953A9" w14:textId="77777777" w:rsidR="00A8447F" w:rsidRPr="009542B1" w:rsidRDefault="00A8447F" w:rsidP="0034269F">
                            <w:pPr>
                              <w:spacing w:line="0" w:lineRule="atLeast"/>
                              <w:rPr>
                                <w:rFonts w:ascii="ＭＳ ゴシック" w:eastAsia="ＭＳ ゴシック" w:hAnsi="ＭＳ ゴシック"/>
                                <w:b/>
                                <w:color w:val="FFC000"/>
                                <w:sz w:val="40"/>
                              </w:rPr>
                            </w:pPr>
                            <w:r w:rsidRPr="009542B1">
                              <w:rPr>
                                <w:rFonts w:ascii="ＭＳ ゴシック" w:eastAsia="ＭＳ ゴシック" w:hAnsi="ＭＳ ゴシック" w:hint="eastAsia"/>
                                <w:b/>
                                <w:color w:val="FFC000"/>
                                <w:sz w:val="40"/>
                              </w:rPr>
                              <w:t>３</w:t>
                            </w:r>
                            <w:r w:rsidRPr="009542B1">
                              <w:rPr>
                                <w:rFonts w:ascii="ＭＳ ゴシック" w:eastAsia="ＭＳ ゴシック" w:hAnsi="ＭＳ ゴシック"/>
                                <w:b/>
                                <w:color w:val="FFC000"/>
                                <w:sz w:val="40"/>
                              </w:rPr>
                              <w:t>いじめ</w:t>
                            </w:r>
                            <w:r w:rsidRPr="009542B1">
                              <w:rPr>
                                <w:rFonts w:ascii="ＭＳ ゴシック" w:eastAsia="ＭＳ ゴシック" w:hAnsi="ＭＳ ゴシック" w:hint="eastAsia"/>
                                <w:b/>
                                <w:color w:val="FFC000"/>
                                <w:sz w:val="40"/>
                              </w:rPr>
                              <w:t>の早期発見</w:t>
                            </w:r>
                            <w:r w:rsidRPr="009542B1">
                              <w:rPr>
                                <w:rFonts w:ascii="ＭＳ ゴシック" w:eastAsia="ＭＳ ゴシック" w:hAnsi="ＭＳ ゴシック"/>
                                <w:b/>
                                <w:color w:val="FFC000"/>
                                <w:sz w:val="40"/>
                              </w:rPr>
                              <w:t>・早期解決に向けて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B42BF" id="テキスト ボックス 7" o:spid="_x0000_s1032" type="#_x0000_t202" style="position:absolute;margin-left:0;margin-top:1.15pt;width:476.45pt;height:35.4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" fillcolor="window" stroked="f" strokeweight=".5pt">
                <v:textbox>
                  <w:txbxContent>
                    <w:p w14:paraId="297953A9" w14:textId="77777777" w:rsidR="00A8447F" w:rsidRPr="009542B1" w:rsidRDefault="00A8447F" w:rsidP="0034269F">
                      <w:pPr>
                        <w:spacing w:line="0" w:lineRule="atLeast"/>
                        <w:rPr>
                          <w:rFonts w:ascii="ＭＳ ゴシック" w:eastAsia="ＭＳ ゴシック" w:hAnsi="ＭＳ ゴシック"/>
                          <w:b/>
                          <w:color w:val="FFC000"/>
                          <w:sz w:val="40"/>
                        </w:rPr>
                      </w:pPr>
                      <w:r w:rsidRPr="009542B1">
                        <w:rPr>
                          <w:rFonts w:ascii="ＭＳ ゴシック" w:eastAsia="ＭＳ ゴシック" w:hAnsi="ＭＳ ゴシック" w:hint="eastAsia"/>
                          <w:b/>
                          <w:color w:val="FFC000"/>
                          <w:sz w:val="40"/>
                        </w:rPr>
                        <w:t>３</w:t>
                      </w:r>
                      <w:r w:rsidRPr="009542B1">
                        <w:rPr>
                          <w:rFonts w:ascii="ＭＳ ゴシック" w:eastAsia="ＭＳ ゴシック" w:hAnsi="ＭＳ ゴシック"/>
                          <w:b/>
                          <w:color w:val="FFC000"/>
                          <w:sz w:val="40"/>
                        </w:rPr>
                        <w:t>いじめ</w:t>
                      </w:r>
                      <w:r w:rsidRPr="009542B1">
                        <w:rPr>
                          <w:rFonts w:ascii="ＭＳ ゴシック" w:eastAsia="ＭＳ ゴシック" w:hAnsi="ＭＳ ゴシック" w:hint="eastAsia"/>
                          <w:b/>
                          <w:color w:val="FFC000"/>
                          <w:sz w:val="40"/>
                        </w:rPr>
                        <w:t>の早期発見</w:t>
                      </w:r>
                      <w:r w:rsidRPr="009542B1">
                        <w:rPr>
                          <w:rFonts w:ascii="ＭＳ ゴシック" w:eastAsia="ＭＳ ゴシック" w:hAnsi="ＭＳ ゴシック"/>
                          <w:b/>
                          <w:color w:val="FFC000"/>
                          <w:sz w:val="40"/>
                        </w:rPr>
                        <w:t>・早期解決に向けて</w:t>
                      </w:r>
                    </w:p>
                  </w:txbxContent>
                </v:textbox>
                <w10:wrap anchorx="margin"/>
              </v:shape>
            </w:pict>
          </mc:Fallback>
        </mc:AlternateContent>
      </w:r>
    </w:p>
    <w:p w14:paraId="6991DCD0" w14:textId="77777777" w:rsidR="002E4396" w:rsidRDefault="002E4396" w:rsidP="00855DE3">
      <w:pPr>
        <w:pStyle w:val="Default"/>
        <w:spacing w:line="0" w:lineRule="atLeast"/>
        <w:rPr>
          <w:rFonts w:ascii="游ゴシック" w:eastAsia="游ゴシック" w:cs="游ゴシック"/>
          <w:sz w:val="22"/>
          <w:szCs w:val="22"/>
        </w:rPr>
      </w:pPr>
    </w:p>
    <w:p w14:paraId="1BD10BA1" w14:textId="77777777" w:rsidR="002E4396" w:rsidRDefault="002E4396" w:rsidP="00855DE3">
      <w:pPr>
        <w:pStyle w:val="Default"/>
        <w:spacing w:line="0" w:lineRule="atLeast"/>
        <w:rPr>
          <w:rFonts w:ascii="游ゴシック" w:eastAsia="游ゴシック" w:cs="游ゴシック"/>
          <w:sz w:val="22"/>
          <w:szCs w:val="22"/>
        </w:rPr>
      </w:pPr>
      <w:r>
        <w:rPr>
          <w:rFonts w:ascii="游ゴシック" w:eastAsia="游ゴシック" w:cs="游ゴシック"/>
          <w:noProof/>
          <w:sz w:val="22"/>
          <w:szCs w:val="22"/>
        </w:rPr>
        <mc:AlternateContent>
          <mc:Choice Requires="wps">
            <w:drawing>
              <wp:anchor distT="0" distB="0" distL="114300" distR="114300" simplePos="0" relativeHeight="251670528" behindDoc="0" locked="0" layoutInCell="1" allowOverlap="1" wp14:anchorId="51A17964" wp14:editId="0E806492">
                <wp:simplePos x="0" y="0"/>
                <wp:positionH relativeFrom="margin">
                  <wp:align>right</wp:align>
                </wp:positionH>
                <wp:positionV relativeFrom="paragraph">
                  <wp:posOffset>11763</wp:posOffset>
                </wp:positionV>
                <wp:extent cx="6160520" cy="719528"/>
                <wp:effectExtent l="0" t="0" r="12065" b="23495"/>
                <wp:wrapNone/>
                <wp:docPr id="10" name="テキスト ボックス 10"/>
                <wp:cNvGraphicFramePr/>
                <a:graphic xmlns:a="http://schemas.openxmlformats.org/drawingml/2006/main">
                  <a:graphicData uri="http://schemas.microsoft.com/office/word/2010/wordprocessingShape">
                    <wps:wsp>
                      <wps:cNvSpPr txBox="1"/>
                      <wps:spPr>
                        <a:xfrm>
                          <a:off x="0" y="0"/>
                          <a:ext cx="6160520" cy="719528"/>
                        </a:xfrm>
                        <a:prstGeom prst="rect">
                          <a:avLst/>
                        </a:prstGeom>
                        <a:solidFill>
                          <a:srgbClr val="FFC000"/>
                        </a:solidFill>
                        <a:ln w="6350">
                          <a:solidFill>
                            <a:srgbClr val="92D050"/>
                          </a:solidFill>
                        </a:ln>
                      </wps:spPr>
                      <wps:txbx>
                        <w:txbxContent>
                          <w:p w14:paraId="310620A9" w14:textId="77777777" w:rsidR="002E4396" w:rsidRPr="0034269F" w:rsidRDefault="002E4396" w:rsidP="0034269F">
                            <w:pPr>
                              <w:spacing w:line="340" w:lineRule="exact"/>
                              <w:ind w:firstLineChars="100" w:firstLine="231"/>
                              <w:rPr>
                                <w:rFonts w:ascii="ＭＳ ゴシック" w:eastAsia="ＭＳ ゴシック" w:hAnsi="ＭＳ ゴシック"/>
                                <w:b/>
                                <w:color w:val="FFFFFF" w:themeColor="background1"/>
                              </w:rPr>
                            </w:pPr>
                            <w:r w:rsidRPr="0034269F">
                              <w:rPr>
                                <w:rFonts w:ascii="ＭＳ ゴシック" w:eastAsia="ＭＳ ゴシック" w:hAnsi="ＭＳ ゴシック" w:cs="游ゴシック" w:hint="eastAsia"/>
                                <w:b/>
                                <w:color w:val="FFFFFF" w:themeColor="background1"/>
                                <w:sz w:val="23"/>
                                <w:szCs w:val="23"/>
                              </w:rPr>
                              <w:t>学校は、上記２のいじめ未然防止に取り組みますが、いじめが発生するかもしれません。そのために以下のような取組を実施します。また、いじめが発生してしまった場合は、下記のような対応を行い早期の解決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17964" id="テキスト ボックス 10" o:spid="_x0000_s1033" type="#_x0000_t202" style="position:absolute;margin-left:433.9pt;margin-top:.95pt;width:485.1pt;height:5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" fillcolor="#ffc000" strokecolor="#92d050" strokeweight=".5pt">
                <v:textbox>
                  <w:txbxContent>
                    <w:p w14:paraId="310620A9" w14:textId="77777777" w:rsidR="002E4396" w:rsidRPr="0034269F" w:rsidRDefault="002E4396" w:rsidP="0034269F">
                      <w:pPr>
                        <w:spacing w:line="340" w:lineRule="exact"/>
                        <w:ind w:firstLineChars="100" w:firstLine="231"/>
                        <w:rPr>
                          <w:rFonts w:ascii="ＭＳ ゴシック" w:eastAsia="ＭＳ ゴシック" w:hAnsi="ＭＳ ゴシック"/>
                          <w:b/>
                          <w:color w:val="FFFFFF" w:themeColor="background1"/>
                        </w:rPr>
                      </w:pPr>
                      <w:r w:rsidRPr="0034269F">
                        <w:rPr>
                          <w:rFonts w:ascii="ＭＳ ゴシック" w:eastAsia="ＭＳ ゴシック" w:hAnsi="ＭＳ ゴシック" w:cs="游ゴシック" w:hint="eastAsia"/>
                          <w:b/>
                          <w:color w:val="FFFFFF" w:themeColor="background1"/>
                          <w:sz w:val="23"/>
                          <w:szCs w:val="23"/>
                        </w:rPr>
                        <w:t>学校は、上記２のいじめ未然防止に取り組みますが、いじめが発生するかもしれません。そのために以下のような取組を実施します。また、いじめが発生してしまった場合は、下記のような対応を行い早期の解決に取り組みます。</w:t>
                      </w:r>
                    </w:p>
                  </w:txbxContent>
                </v:textbox>
                <w10:wrap anchorx="margin"/>
              </v:shape>
            </w:pict>
          </mc:Fallback>
        </mc:AlternateContent>
      </w:r>
    </w:p>
    <w:p w14:paraId="3DB7E0D4" w14:textId="77777777" w:rsidR="002E4396" w:rsidRDefault="002E4396" w:rsidP="00855DE3">
      <w:pPr>
        <w:pStyle w:val="Default"/>
        <w:spacing w:line="0" w:lineRule="atLeast"/>
        <w:rPr>
          <w:rFonts w:ascii="游ゴシック" w:eastAsia="游ゴシック" w:cs="游ゴシック"/>
          <w:sz w:val="22"/>
          <w:szCs w:val="22"/>
        </w:rPr>
      </w:pPr>
    </w:p>
    <w:p w14:paraId="5238E77A" w14:textId="77777777" w:rsidR="002E4396" w:rsidRDefault="002E4396" w:rsidP="00855DE3">
      <w:pPr>
        <w:pStyle w:val="Default"/>
        <w:spacing w:line="0" w:lineRule="atLeast"/>
        <w:rPr>
          <w:rFonts w:ascii="游ゴシック" w:eastAsia="游ゴシック" w:cs="游ゴシック"/>
          <w:sz w:val="22"/>
          <w:szCs w:val="22"/>
        </w:rPr>
      </w:pPr>
    </w:p>
    <w:p w14:paraId="6C151194" w14:textId="77777777" w:rsidR="002E4396" w:rsidRDefault="00DC0C45" w:rsidP="00855DE3">
      <w:pPr>
        <w:pStyle w:val="Default"/>
        <w:spacing w:line="0" w:lineRule="atLeast"/>
        <w:rPr>
          <w:rFonts w:ascii="游ゴシック" w:eastAsia="游ゴシック" w:cs="游ゴシック"/>
          <w:sz w:val="22"/>
          <w:szCs w:val="22"/>
        </w:rPr>
      </w:pPr>
      <w:r>
        <w:rPr>
          <w:rFonts w:ascii="游ゴシック" w:eastAsia="游ゴシック" w:cs="游ゴシック"/>
          <w:noProof/>
          <w:sz w:val="22"/>
          <w:szCs w:val="22"/>
        </w:rPr>
        <mc:AlternateContent>
          <mc:Choice Requires="wps">
            <w:drawing>
              <wp:anchor distT="0" distB="0" distL="114300" distR="114300" simplePos="0" relativeHeight="251669504" behindDoc="0" locked="0" layoutInCell="1" allowOverlap="1" wp14:anchorId="2AFFC312" wp14:editId="6E9EDB40">
                <wp:simplePos x="0" y="0"/>
                <wp:positionH relativeFrom="margin">
                  <wp:align>right</wp:align>
                </wp:positionH>
                <wp:positionV relativeFrom="paragraph">
                  <wp:posOffset>150172</wp:posOffset>
                </wp:positionV>
                <wp:extent cx="6174740" cy="3342807"/>
                <wp:effectExtent l="0" t="0" r="16510" b="10160"/>
                <wp:wrapNone/>
                <wp:docPr id="9" name="テキスト ボックス 9"/>
                <wp:cNvGraphicFramePr/>
                <a:graphic xmlns:a="http://schemas.openxmlformats.org/drawingml/2006/main">
                  <a:graphicData uri="http://schemas.microsoft.com/office/word/2010/wordprocessingShape">
                    <wps:wsp>
                      <wps:cNvSpPr txBox="1"/>
                      <wps:spPr>
                        <a:xfrm>
                          <a:off x="0" y="0"/>
                          <a:ext cx="6174740" cy="3342807"/>
                        </a:xfrm>
                        <a:prstGeom prst="rect">
                          <a:avLst/>
                        </a:prstGeom>
                        <a:solidFill>
                          <a:schemeClr val="lt1"/>
                        </a:solidFill>
                        <a:ln w="6350">
                          <a:solidFill>
                            <a:srgbClr val="FFC000"/>
                          </a:solidFill>
                        </a:ln>
                      </wps:spPr>
                      <wps:txbx>
                        <w:txbxContent>
                          <w:p w14:paraId="05C0CC18" w14:textId="77777777" w:rsidR="002E4396" w:rsidRPr="009542B1" w:rsidRDefault="002E4396" w:rsidP="0034269F">
                            <w:pPr>
                              <w:pStyle w:val="Default"/>
                              <w:spacing w:line="320" w:lineRule="exact"/>
                              <w:rPr>
                                <w:rFonts w:ascii="游ゴシック" w:eastAsia="游ゴシック" w:cs="游ゴシック"/>
                                <w:color w:val="FFC000"/>
                                <w:sz w:val="32"/>
                                <w:szCs w:val="32"/>
                              </w:rPr>
                            </w:pPr>
                            <w:r w:rsidRPr="009542B1">
                              <w:rPr>
                                <w:rFonts w:ascii="游ゴシック" w:eastAsia="游ゴシック" w:cs="游ゴシック" w:hint="eastAsia"/>
                                <w:b/>
                                <w:bCs/>
                                <w:color w:val="FFC000"/>
                                <w:sz w:val="32"/>
                                <w:szCs w:val="32"/>
                              </w:rPr>
                              <w:t>（１）いじめの早期発見のための様々な手段の実施</w:t>
                            </w:r>
                          </w:p>
                          <w:p w14:paraId="5062680B"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①</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児童の日常観察（健康、学習、生活）及び集団遊び等での児童の観察と一人でいる子</w:t>
                            </w:r>
                          </w:p>
                          <w:p w14:paraId="6A3E5818"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の状況などささいなことでも児童の変化を見逃さないように全教職員で情報を共有し</w:t>
                            </w:r>
                          </w:p>
                          <w:p w14:paraId="74C67259"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ます。職員終会、休憩時間等での児童の情報交換を常に行います。</w:t>
                            </w:r>
                          </w:p>
                          <w:p w14:paraId="7C1DB42B"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②</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からかいやいたずらなどについても、将来的にいじめ等に発展する可能性があるとい</w:t>
                            </w:r>
                          </w:p>
                          <w:p w14:paraId="1A95CEEF"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う認識の下、個別指導や学級での全体指導等の適切な指導を行います。</w:t>
                            </w:r>
                          </w:p>
                          <w:p w14:paraId="00305D4D"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③</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気になる児童がいる場合には学級担任に連絡し、職員朝会や職員会議等全体の場でそ</w:t>
                            </w:r>
                          </w:p>
                          <w:p w14:paraId="5A780878"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の状況を迅速に共有します。</w:t>
                            </w:r>
                          </w:p>
                          <w:p w14:paraId="49E9D7F5"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④</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児童の状況に変化が見られる場合は、担任等が積極的に働きかけを行い、児童に安心</w:t>
                            </w:r>
                          </w:p>
                          <w:p w14:paraId="2B0EBD9A"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感を持たせるとともに、問題の有無を確かめます。解決すべき問題がある場合は、休</w:t>
                            </w:r>
                          </w:p>
                          <w:p w14:paraId="6F8C907D"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み時間等での個別相談を実施し、当該児童から悩み等を聞き、問題の早期解決を図り</w:t>
                            </w:r>
                          </w:p>
                          <w:p w14:paraId="7E8FF98D"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ます。</w:t>
                            </w:r>
                          </w:p>
                          <w:p w14:paraId="74659706" w14:textId="77777777" w:rsidR="002E4396"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⑤</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児童対象の学校生活アンケート調査（年２回）と実施後の個人面談を行います。</w:t>
                            </w:r>
                          </w:p>
                          <w:p w14:paraId="785FA44F" w14:textId="77777777" w:rsidR="002E4396"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⑥</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いじめ調査を実施します。（年２回）</w:t>
                            </w:r>
                          </w:p>
                          <w:p w14:paraId="082F5088" w14:textId="77777777" w:rsidR="002E4396" w:rsidRDefault="002E4396" w:rsidP="00DC0C45">
                            <w:pPr>
                              <w:pStyle w:val="Default"/>
                              <w:spacing w:line="320" w:lineRule="exact"/>
                              <w:ind w:leftChars="100" w:left="555" w:hangingChars="150" w:hanging="345"/>
                              <w:rPr>
                                <w:rFonts w:ascii="游ゴシック" w:eastAsia="游ゴシック" w:cs="游ゴシック"/>
                                <w:sz w:val="23"/>
                                <w:szCs w:val="23"/>
                              </w:rPr>
                            </w:pPr>
                            <w:r>
                              <w:rPr>
                                <w:rFonts w:ascii="游ゴシック" w:eastAsia="游ゴシック" w:cs="游ゴシック" w:hint="eastAsia"/>
                                <w:sz w:val="23"/>
                                <w:szCs w:val="23"/>
                              </w:rPr>
                              <w:t>⑦</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性同一性障害や発達障害、東日本大震災での被災等に係わるいじめを防ぐため、教職員の正しい理解を促進し、未然防止や早期発見に取り組みます。</w:t>
                            </w:r>
                          </w:p>
                          <w:p w14:paraId="1A311F31" w14:textId="77777777" w:rsidR="002E4396" w:rsidRDefault="002E4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C312" id="テキスト ボックス 9" o:spid="_x0000_s1034" type="#_x0000_t202" style="position:absolute;margin-left:435pt;margin-top:11.8pt;width:486.2pt;height:263.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" fillcolor="white [3201]" strokecolor="#ffc000" strokeweight=".5pt">
                <v:textbox>
                  <w:txbxContent>
                    <w:p w14:paraId="05C0CC18" w14:textId="77777777" w:rsidR="002E4396" w:rsidRPr="009542B1" w:rsidRDefault="002E4396" w:rsidP="0034269F">
                      <w:pPr>
                        <w:pStyle w:val="Default"/>
                        <w:spacing w:line="320" w:lineRule="exact"/>
                        <w:rPr>
                          <w:rFonts w:ascii="游ゴシック" w:eastAsia="游ゴシック" w:cs="游ゴシック"/>
                          <w:color w:val="FFC000"/>
                          <w:sz w:val="32"/>
                          <w:szCs w:val="32"/>
                        </w:rPr>
                      </w:pPr>
                      <w:r w:rsidRPr="009542B1">
                        <w:rPr>
                          <w:rFonts w:ascii="游ゴシック" w:eastAsia="游ゴシック" w:cs="游ゴシック" w:hint="eastAsia"/>
                          <w:b/>
                          <w:bCs/>
                          <w:color w:val="FFC000"/>
                          <w:sz w:val="32"/>
                          <w:szCs w:val="32"/>
                        </w:rPr>
                        <w:t>（１）いじめの早期発見のための様々な手段の実施</w:t>
                      </w:r>
                    </w:p>
                    <w:p w14:paraId="5062680B"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①</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児童の日常観察（健康、学習、生活）及び集団遊び等での児童の観察と一人でいる子</w:t>
                      </w:r>
                    </w:p>
                    <w:p w14:paraId="6A3E5818"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の状況などささいなことでも児童の変化を見逃さないように全教職員で情報を共有し</w:t>
                      </w:r>
                    </w:p>
                    <w:p w14:paraId="74C67259"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ます。職員終会、休憩時間等での児童の情報交換を常に行います。</w:t>
                      </w:r>
                    </w:p>
                    <w:p w14:paraId="7C1DB42B"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②</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からかいやいたずらなどについても、将来的にいじめ等に発展する可能性があるとい</w:t>
                      </w:r>
                    </w:p>
                    <w:p w14:paraId="1A95CEEF"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う認識の下、個別指導や学級での全体指導等の適切な指導を行います。</w:t>
                      </w:r>
                    </w:p>
                    <w:p w14:paraId="00305D4D"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③</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気になる児童がいる場合には学級担任に連絡し、職員朝会や職員会議等全体の場でそ</w:t>
                      </w:r>
                    </w:p>
                    <w:p w14:paraId="5A780878"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の状況を迅速に共有します。</w:t>
                      </w:r>
                    </w:p>
                    <w:p w14:paraId="49E9D7F5" w14:textId="77777777" w:rsidR="0034269F"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④</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児童の状況に変化が見られる場合は、担任等が積極的に働きかけを行い、児童に安心</w:t>
                      </w:r>
                    </w:p>
                    <w:p w14:paraId="2B0EBD9A"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感を持たせるとともに、問題の有無を確かめます。解決すべき問題がある場合は、休</w:t>
                      </w:r>
                    </w:p>
                    <w:p w14:paraId="6F8C907D"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み時間等での個別相談を実施し、当該児童から悩み等を聞き、問題の早期解決を図り</w:t>
                      </w:r>
                    </w:p>
                    <w:p w14:paraId="7E8FF98D"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ます。</w:t>
                      </w:r>
                    </w:p>
                    <w:p w14:paraId="74659706" w14:textId="77777777" w:rsidR="002E4396"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⑤</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児童対象の学校生活アンケート調査（年２回）と実施後の個人面談を行います。</w:t>
                      </w:r>
                    </w:p>
                    <w:p w14:paraId="785FA44F" w14:textId="77777777" w:rsidR="002E4396" w:rsidRDefault="002E4396"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⑥</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いじめ調査を実施します。（年２回）</w:t>
                      </w:r>
                    </w:p>
                    <w:p w14:paraId="082F5088" w14:textId="77777777" w:rsidR="002E4396" w:rsidRDefault="002E4396" w:rsidP="00DC0C45">
                      <w:pPr>
                        <w:pStyle w:val="Default"/>
                        <w:spacing w:line="320" w:lineRule="exact"/>
                        <w:ind w:leftChars="100" w:left="555" w:hangingChars="150" w:hanging="345"/>
                        <w:rPr>
                          <w:rFonts w:ascii="游ゴシック" w:eastAsia="游ゴシック" w:cs="游ゴシック"/>
                          <w:sz w:val="23"/>
                          <w:szCs w:val="23"/>
                        </w:rPr>
                      </w:pPr>
                      <w:r>
                        <w:rPr>
                          <w:rFonts w:ascii="游ゴシック" w:eastAsia="游ゴシック" w:cs="游ゴシック" w:hint="eastAsia"/>
                          <w:sz w:val="23"/>
                          <w:szCs w:val="23"/>
                        </w:rPr>
                        <w:t>⑦</w:t>
                      </w:r>
                      <w:r w:rsidR="0034269F">
                        <w:rPr>
                          <w:rFonts w:ascii="游ゴシック" w:eastAsia="游ゴシック" w:cs="游ゴシック" w:hint="eastAsia"/>
                          <w:sz w:val="23"/>
                          <w:szCs w:val="23"/>
                        </w:rPr>
                        <w:t xml:space="preserve"> </w:t>
                      </w:r>
                      <w:r>
                        <w:rPr>
                          <w:rFonts w:ascii="游ゴシック" w:eastAsia="游ゴシック" w:cs="游ゴシック" w:hint="eastAsia"/>
                          <w:sz w:val="23"/>
                          <w:szCs w:val="23"/>
                        </w:rPr>
                        <w:t>性同一性障害や発達障害、東日本大震災での被災等に係わるいじめを防ぐため、教職員の正しい理解を促進し、未然防止や早期発見に取り組みます。</w:t>
                      </w:r>
                    </w:p>
                    <w:p w14:paraId="1A311F31" w14:textId="77777777" w:rsidR="002E4396" w:rsidRDefault="002E4396"/>
                  </w:txbxContent>
                </v:textbox>
                <w10:wrap anchorx="margin"/>
              </v:shape>
            </w:pict>
          </mc:Fallback>
        </mc:AlternateContent>
      </w:r>
    </w:p>
    <w:p w14:paraId="7F5047EF" w14:textId="77777777" w:rsidR="002E4396" w:rsidRDefault="002E4396" w:rsidP="00855DE3">
      <w:pPr>
        <w:pStyle w:val="Default"/>
        <w:spacing w:line="0" w:lineRule="atLeast"/>
        <w:rPr>
          <w:rFonts w:ascii="游ゴシック" w:eastAsia="游ゴシック" w:cs="游ゴシック"/>
          <w:sz w:val="22"/>
          <w:szCs w:val="22"/>
        </w:rPr>
      </w:pPr>
    </w:p>
    <w:p w14:paraId="45E48EB0" w14:textId="77777777" w:rsidR="002E4396" w:rsidRDefault="002E4396" w:rsidP="00855DE3">
      <w:pPr>
        <w:pStyle w:val="Default"/>
        <w:spacing w:line="0" w:lineRule="atLeast"/>
        <w:rPr>
          <w:rFonts w:ascii="游ゴシック" w:eastAsia="游ゴシック" w:cs="游ゴシック"/>
          <w:sz w:val="22"/>
          <w:szCs w:val="22"/>
        </w:rPr>
      </w:pPr>
    </w:p>
    <w:p w14:paraId="6C42E14F" w14:textId="77777777" w:rsidR="002E4396" w:rsidRDefault="002E4396" w:rsidP="00855DE3">
      <w:pPr>
        <w:pStyle w:val="Default"/>
        <w:spacing w:line="0" w:lineRule="atLeast"/>
        <w:rPr>
          <w:rFonts w:ascii="游ゴシック" w:eastAsia="游ゴシック" w:cs="游ゴシック"/>
          <w:sz w:val="22"/>
          <w:szCs w:val="22"/>
        </w:rPr>
      </w:pPr>
    </w:p>
    <w:p w14:paraId="5CCA78B3" w14:textId="77777777" w:rsidR="002E4396" w:rsidRDefault="002E4396" w:rsidP="00855DE3">
      <w:pPr>
        <w:pStyle w:val="Default"/>
        <w:spacing w:line="0" w:lineRule="atLeast"/>
        <w:rPr>
          <w:rFonts w:ascii="游ゴシック" w:eastAsia="游ゴシック" w:cs="游ゴシック"/>
          <w:sz w:val="22"/>
          <w:szCs w:val="22"/>
        </w:rPr>
      </w:pPr>
    </w:p>
    <w:p w14:paraId="5E856589" w14:textId="77777777" w:rsidR="002E4396" w:rsidRDefault="002E4396" w:rsidP="00855DE3">
      <w:pPr>
        <w:pStyle w:val="Default"/>
        <w:spacing w:line="0" w:lineRule="atLeast"/>
        <w:rPr>
          <w:rFonts w:ascii="游ゴシック" w:eastAsia="游ゴシック" w:cs="游ゴシック"/>
          <w:sz w:val="22"/>
          <w:szCs w:val="22"/>
        </w:rPr>
      </w:pPr>
    </w:p>
    <w:p w14:paraId="3E9511EF" w14:textId="77777777" w:rsidR="002E4396" w:rsidRDefault="002E4396" w:rsidP="00855DE3">
      <w:pPr>
        <w:pStyle w:val="Default"/>
        <w:spacing w:line="0" w:lineRule="atLeast"/>
        <w:rPr>
          <w:rFonts w:ascii="游ゴシック" w:eastAsia="游ゴシック" w:cs="游ゴシック"/>
          <w:sz w:val="22"/>
          <w:szCs w:val="22"/>
        </w:rPr>
      </w:pPr>
    </w:p>
    <w:p w14:paraId="77DDDD81" w14:textId="77777777" w:rsidR="002E4396" w:rsidRDefault="002E4396" w:rsidP="00855DE3">
      <w:pPr>
        <w:pStyle w:val="Default"/>
        <w:spacing w:line="0" w:lineRule="atLeast"/>
        <w:rPr>
          <w:rFonts w:ascii="游ゴシック" w:eastAsia="游ゴシック" w:cs="游ゴシック"/>
          <w:sz w:val="22"/>
          <w:szCs w:val="22"/>
        </w:rPr>
      </w:pPr>
    </w:p>
    <w:p w14:paraId="15879C58" w14:textId="77777777" w:rsidR="002E4396" w:rsidRDefault="002E4396" w:rsidP="00855DE3">
      <w:pPr>
        <w:pStyle w:val="Default"/>
        <w:spacing w:line="0" w:lineRule="atLeast"/>
        <w:rPr>
          <w:rFonts w:ascii="游ゴシック" w:eastAsia="游ゴシック" w:cs="游ゴシック"/>
          <w:sz w:val="22"/>
          <w:szCs w:val="22"/>
        </w:rPr>
      </w:pPr>
    </w:p>
    <w:p w14:paraId="0E85A6D3" w14:textId="77777777" w:rsidR="002E4396" w:rsidRDefault="002E4396" w:rsidP="00855DE3">
      <w:pPr>
        <w:pStyle w:val="Default"/>
        <w:spacing w:line="0" w:lineRule="atLeast"/>
        <w:rPr>
          <w:rFonts w:ascii="游ゴシック" w:eastAsia="游ゴシック" w:cs="游ゴシック"/>
          <w:sz w:val="22"/>
          <w:szCs w:val="22"/>
        </w:rPr>
      </w:pPr>
    </w:p>
    <w:p w14:paraId="385DB1BD" w14:textId="77777777" w:rsidR="00A8447F" w:rsidRDefault="00A8447F" w:rsidP="00855DE3">
      <w:pPr>
        <w:pStyle w:val="Default"/>
        <w:spacing w:line="0" w:lineRule="atLeast"/>
        <w:rPr>
          <w:rFonts w:ascii="游ゴシック" w:eastAsia="游ゴシック" w:cs="游ゴシック"/>
          <w:sz w:val="22"/>
          <w:szCs w:val="22"/>
        </w:rPr>
      </w:pPr>
    </w:p>
    <w:p w14:paraId="7D786544" w14:textId="77777777" w:rsidR="002E4396" w:rsidRDefault="002E4396" w:rsidP="00855DE3">
      <w:pPr>
        <w:pStyle w:val="Default"/>
        <w:spacing w:line="0" w:lineRule="atLeast"/>
        <w:rPr>
          <w:rFonts w:ascii="游ゴシック" w:eastAsia="游ゴシック" w:cs="游ゴシック"/>
          <w:sz w:val="22"/>
          <w:szCs w:val="22"/>
        </w:rPr>
      </w:pPr>
    </w:p>
    <w:p w14:paraId="0ED1D818" w14:textId="77777777" w:rsidR="002E4396" w:rsidRDefault="002E4396" w:rsidP="00855DE3">
      <w:pPr>
        <w:pStyle w:val="Default"/>
        <w:spacing w:line="0" w:lineRule="atLeast"/>
        <w:rPr>
          <w:rFonts w:ascii="游ゴシック" w:eastAsia="游ゴシック" w:cs="游ゴシック"/>
          <w:sz w:val="22"/>
          <w:szCs w:val="22"/>
        </w:rPr>
      </w:pPr>
    </w:p>
    <w:p w14:paraId="235BC3E6" w14:textId="77777777" w:rsidR="002E4396" w:rsidRDefault="002E4396" w:rsidP="00855DE3">
      <w:pPr>
        <w:pStyle w:val="Default"/>
        <w:spacing w:line="0" w:lineRule="atLeast"/>
        <w:rPr>
          <w:rFonts w:ascii="游ゴシック" w:eastAsia="游ゴシック" w:cs="游ゴシック"/>
          <w:sz w:val="22"/>
          <w:szCs w:val="22"/>
        </w:rPr>
      </w:pPr>
    </w:p>
    <w:p w14:paraId="1277045B" w14:textId="77777777" w:rsidR="002E4396" w:rsidRDefault="002E4396" w:rsidP="00855DE3">
      <w:pPr>
        <w:pStyle w:val="Default"/>
        <w:spacing w:line="0" w:lineRule="atLeast"/>
        <w:rPr>
          <w:rFonts w:ascii="游ゴシック" w:eastAsia="游ゴシック" w:cs="游ゴシック"/>
          <w:sz w:val="22"/>
          <w:szCs w:val="22"/>
        </w:rPr>
      </w:pPr>
    </w:p>
    <w:p w14:paraId="7AEEDA91" w14:textId="77777777" w:rsidR="002E4396" w:rsidRDefault="00DC0C45" w:rsidP="00855DE3">
      <w:pPr>
        <w:pStyle w:val="Default"/>
        <w:spacing w:line="0" w:lineRule="atLeast"/>
        <w:rPr>
          <w:rFonts w:ascii="游ゴシック" w:eastAsia="游ゴシック" w:cs="游ゴシック"/>
          <w:sz w:val="22"/>
          <w:szCs w:val="22"/>
        </w:rPr>
      </w:pPr>
      <w:r>
        <w:rPr>
          <w:rFonts w:ascii="游ゴシック" w:eastAsia="游ゴシック" w:cs="游ゴシック"/>
          <w:noProof/>
          <w:sz w:val="22"/>
          <w:szCs w:val="22"/>
        </w:rPr>
        <mc:AlternateContent>
          <mc:Choice Requires="wps">
            <w:drawing>
              <wp:anchor distT="0" distB="0" distL="114300" distR="114300" simplePos="0" relativeHeight="251671552" behindDoc="0" locked="0" layoutInCell="1" allowOverlap="1" wp14:anchorId="4F33EA39" wp14:editId="5F4E1884">
                <wp:simplePos x="0" y="0"/>
                <wp:positionH relativeFrom="margin">
                  <wp:align>right</wp:align>
                </wp:positionH>
                <wp:positionV relativeFrom="paragraph">
                  <wp:posOffset>107066</wp:posOffset>
                </wp:positionV>
                <wp:extent cx="6175125" cy="3117954"/>
                <wp:effectExtent l="0" t="0" r="16510" b="25400"/>
                <wp:wrapNone/>
                <wp:docPr id="11" name="テキスト ボックス 11"/>
                <wp:cNvGraphicFramePr/>
                <a:graphic xmlns:a="http://schemas.openxmlformats.org/drawingml/2006/main">
                  <a:graphicData uri="http://schemas.microsoft.com/office/word/2010/wordprocessingShape">
                    <wps:wsp>
                      <wps:cNvSpPr txBox="1"/>
                      <wps:spPr>
                        <a:xfrm>
                          <a:off x="0" y="0"/>
                          <a:ext cx="6175125" cy="3117954"/>
                        </a:xfrm>
                        <a:prstGeom prst="rect">
                          <a:avLst/>
                        </a:prstGeom>
                        <a:solidFill>
                          <a:schemeClr val="lt1"/>
                        </a:solidFill>
                        <a:ln w="6350">
                          <a:solidFill>
                            <a:srgbClr val="FFC000"/>
                          </a:solidFill>
                        </a:ln>
                      </wps:spPr>
                      <wps:txbx>
                        <w:txbxContent>
                          <w:p w14:paraId="605BECA1" w14:textId="77777777" w:rsidR="002E4396" w:rsidRPr="009542B1" w:rsidRDefault="002E4396" w:rsidP="00DC0C45">
                            <w:pPr>
                              <w:pStyle w:val="Default"/>
                              <w:spacing w:line="0" w:lineRule="atLeast"/>
                              <w:rPr>
                                <w:rFonts w:ascii="游ゴシック" w:eastAsia="游ゴシック" w:cs="游ゴシック"/>
                                <w:color w:val="FFC000"/>
                                <w:w w:val="90"/>
                                <w:sz w:val="32"/>
                                <w:szCs w:val="32"/>
                              </w:rPr>
                            </w:pPr>
                            <w:r w:rsidRPr="009542B1">
                              <w:rPr>
                                <w:rFonts w:ascii="游ゴシック" w:eastAsia="游ゴシック" w:cs="游ゴシック" w:hint="eastAsia"/>
                                <w:b/>
                                <w:bCs/>
                                <w:color w:val="FFC000"/>
                                <w:sz w:val="32"/>
                                <w:szCs w:val="32"/>
                              </w:rPr>
                              <w:t>（２）</w:t>
                            </w:r>
                            <w:r w:rsidRPr="009542B1">
                              <w:rPr>
                                <w:rFonts w:ascii="游ゴシック" w:eastAsia="游ゴシック" w:cs="游ゴシック" w:hint="eastAsia"/>
                                <w:b/>
                                <w:bCs/>
                                <w:color w:val="FFC000"/>
                                <w:w w:val="90"/>
                                <w:sz w:val="32"/>
                                <w:szCs w:val="32"/>
                              </w:rPr>
                              <w:t>いじめの早期解決のために全教職員が一致団結した問題の解決</w:t>
                            </w:r>
                          </w:p>
                          <w:p w14:paraId="4191B49B" w14:textId="77777777" w:rsidR="0034269F" w:rsidRDefault="002E4396" w:rsidP="0034269F">
                            <w:pPr>
                              <w:pStyle w:val="Default"/>
                              <w:numPr>
                                <w:ilvl w:val="0"/>
                                <w:numId w:val="1"/>
                              </w:numPr>
                              <w:spacing w:line="320" w:lineRule="exact"/>
                              <w:rPr>
                                <w:rFonts w:ascii="游ゴシック" w:eastAsia="游ゴシック" w:cs="游ゴシック"/>
                                <w:sz w:val="23"/>
                                <w:szCs w:val="23"/>
                              </w:rPr>
                            </w:pPr>
                            <w:r>
                              <w:rPr>
                                <w:rFonts w:ascii="游ゴシック" w:eastAsia="游ゴシック" w:cs="游ゴシック" w:hint="eastAsia"/>
                                <w:sz w:val="23"/>
                                <w:szCs w:val="23"/>
                              </w:rPr>
                              <w:t>いじめ問題を発見した場合は、学級担任だけで抱え込むことなく、学校長以下全教職</w:t>
                            </w:r>
                          </w:p>
                          <w:p w14:paraId="0DCA692A"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員が対応を協議し、的確な役割分担をしていじめ問題の解決と児童間の適切な人間関</w:t>
                            </w:r>
                          </w:p>
                          <w:p w14:paraId="29313558"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係の構築に努めます。</w:t>
                            </w:r>
                          </w:p>
                          <w:p w14:paraId="5FD83693" w14:textId="77777777" w:rsidR="0034269F" w:rsidRDefault="002E4396" w:rsidP="0034269F">
                            <w:pPr>
                              <w:pStyle w:val="Default"/>
                              <w:numPr>
                                <w:ilvl w:val="0"/>
                                <w:numId w:val="1"/>
                              </w:numPr>
                              <w:spacing w:line="320" w:lineRule="exact"/>
                              <w:rPr>
                                <w:rFonts w:ascii="游ゴシック" w:eastAsia="游ゴシック" w:cs="游ゴシック"/>
                                <w:sz w:val="23"/>
                                <w:szCs w:val="23"/>
                              </w:rPr>
                            </w:pPr>
                            <w:r>
                              <w:rPr>
                                <w:rFonts w:ascii="游ゴシック" w:eastAsia="游ゴシック" w:cs="游ゴシック" w:hint="eastAsia"/>
                                <w:sz w:val="23"/>
                                <w:szCs w:val="23"/>
                              </w:rPr>
                              <w:t>情報収集を綿密に行い、正確な事実確認をした上で、いじめられている児童の身の安</w:t>
                            </w:r>
                          </w:p>
                          <w:p w14:paraId="04B29BCB"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③ </w:t>
                            </w:r>
                            <w:r w:rsidR="002E4396">
                              <w:rPr>
                                <w:rFonts w:ascii="游ゴシック" w:eastAsia="游ゴシック" w:cs="游ゴシック" w:hint="eastAsia"/>
                                <w:sz w:val="23"/>
                                <w:szCs w:val="23"/>
                              </w:rPr>
                              <w:t>全を最優先に考え、いじめている側の児童に対して毅然とした態度で指導にあたりま</w:t>
                            </w:r>
                          </w:p>
                          <w:p w14:paraId="530F6DEC"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す。</w:t>
                            </w:r>
                          </w:p>
                          <w:p w14:paraId="11F8D2E6" w14:textId="77777777" w:rsidR="002E4396"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④ </w:t>
                            </w:r>
                            <w:r w:rsidR="002E4396">
                              <w:rPr>
                                <w:rFonts w:ascii="游ゴシック" w:eastAsia="游ゴシック" w:cs="游ゴシック" w:hint="eastAsia"/>
                                <w:sz w:val="23"/>
                                <w:szCs w:val="23"/>
                              </w:rPr>
                              <w:t>傍観者の立場にいる児童にも、適切な指導を行います。</w:t>
                            </w:r>
                          </w:p>
                          <w:p w14:paraId="11BF8511"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⑤ </w:t>
                            </w:r>
                            <w:r w:rsidR="002E4396">
                              <w:rPr>
                                <w:rFonts w:ascii="游ゴシック" w:eastAsia="游ゴシック" w:cs="游ゴシック" w:hint="eastAsia"/>
                                <w:sz w:val="23"/>
                                <w:szCs w:val="23"/>
                              </w:rPr>
                              <w:t>状況に応じて、校内だけでなく教育委員会はじめ各種関係団体や専門家と協力して解</w:t>
                            </w:r>
                          </w:p>
                          <w:p w14:paraId="7B60A9E6"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決にあたります。</w:t>
                            </w:r>
                          </w:p>
                          <w:p w14:paraId="4662DCC2"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⑥ </w:t>
                            </w:r>
                            <w:r w:rsidR="002E4396">
                              <w:rPr>
                                <w:rFonts w:ascii="游ゴシック" w:eastAsia="游ゴシック" w:cs="游ゴシック" w:hint="eastAsia"/>
                                <w:sz w:val="23"/>
                                <w:szCs w:val="23"/>
                              </w:rPr>
                              <w:t>いじめられている児童の心の傷を癒すため、養護教諭やスクールカウンセラーなどの</w:t>
                            </w:r>
                          </w:p>
                          <w:p w14:paraId="59BBD039"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専門家と連携を図り、指導を行います。</w:t>
                            </w:r>
                          </w:p>
                          <w:p w14:paraId="152FFB11"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⑦ </w:t>
                            </w:r>
                            <w:r w:rsidR="002E4396">
                              <w:rPr>
                                <w:rFonts w:ascii="游ゴシック" w:eastAsia="游ゴシック" w:cs="游ゴシック" w:hint="eastAsia"/>
                                <w:sz w:val="23"/>
                                <w:szCs w:val="23"/>
                              </w:rPr>
                              <w:t>性同一性障害や発達障害に係わるいじめには、個人の特性を踏まえた適切な指導や支</w:t>
                            </w:r>
                          </w:p>
                          <w:p w14:paraId="6CBF8547"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援を行います。</w:t>
                            </w:r>
                          </w:p>
                          <w:p w14:paraId="0A68E749" w14:textId="77777777" w:rsidR="002E4396" w:rsidRDefault="002E4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EA39" id="テキスト ボックス 11" o:spid="_x0000_s1035" type="#_x0000_t202" style="position:absolute;margin-left:435.05pt;margin-top:8.45pt;width:486.25pt;height:2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" fillcolor="white [3201]" strokecolor="#ffc000" strokeweight=".5pt">
                <v:textbox>
                  <w:txbxContent>
                    <w:p w14:paraId="605BECA1" w14:textId="77777777" w:rsidR="002E4396" w:rsidRPr="009542B1" w:rsidRDefault="002E4396" w:rsidP="00DC0C45">
                      <w:pPr>
                        <w:pStyle w:val="Default"/>
                        <w:spacing w:line="0" w:lineRule="atLeast"/>
                        <w:rPr>
                          <w:rFonts w:ascii="游ゴシック" w:eastAsia="游ゴシック" w:cs="游ゴシック"/>
                          <w:color w:val="FFC000"/>
                          <w:w w:val="90"/>
                          <w:sz w:val="32"/>
                          <w:szCs w:val="32"/>
                        </w:rPr>
                      </w:pPr>
                      <w:r w:rsidRPr="009542B1">
                        <w:rPr>
                          <w:rFonts w:ascii="游ゴシック" w:eastAsia="游ゴシック" w:cs="游ゴシック" w:hint="eastAsia"/>
                          <w:b/>
                          <w:bCs/>
                          <w:color w:val="FFC000"/>
                          <w:sz w:val="32"/>
                          <w:szCs w:val="32"/>
                        </w:rPr>
                        <w:t>（２）</w:t>
                      </w:r>
                      <w:r w:rsidRPr="009542B1">
                        <w:rPr>
                          <w:rFonts w:ascii="游ゴシック" w:eastAsia="游ゴシック" w:cs="游ゴシック" w:hint="eastAsia"/>
                          <w:b/>
                          <w:bCs/>
                          <w:color w:val="FFC000"/>
                          <w:w w:val="90"/>
                          <w:sz w:val="32"/>
                          <w:szCs w:val="32"/>
                        </w:rPr>
                        <w:t>いじめの早期解決のために全教職員が一致団結した問題の解決</w:t>
                      </w:r>
                    </w:p>
                    <w:p w14:paraId="4191B49B" w14:textId="77777777" w:rsidR="0034269F" w:rsidRDefault="002E4396" w:rsidP="0034269F">
                      <w:pPr>
                        <w:pStyle w:val="Default"/>
                        <w:numPr>
                          <w:ilvl w:val="0"/>
                          <w:numId w:val="1"/>
                        </w:numPr>
                        <w:spacing w:line="320" w:lineRule="exact"/>
                        <w:rPr>
                          <w:rFonts w:ascii="游ゴシック" w:eastAsia="游ゴシック" w:cs="游ゴシック"/>
                          <w:sz w:val="23"/>
                          <w:szCs w:val="23"/>
                        </w:rPr>
                      </w:pPr>
                      <w:r>
                        <w:rPr>
                          <w:rFonts w:ascii="游ゴシック" w:eastAsia="游ゴシック" w:cs="游ゴシック" w:hint="eastAsia"/>
                          <w:sz w:val="23"/>
                          <w:szCs w:val="23"/>
                        </w:rPr>
                        <w:t>いじめ問題を発見した場合は、学級担任だけで抱え込むことなく、学校長以下全教職</w:t>
                      </w:r>
                    </w:p>
                    <w:p w14:paraId="0DCA692A" w14:textId="77777777" w:rsidR="0034269F"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員が対応を協議し、的確な役割分担をしていじめ問題の解決と児童間の適切な人間関</w:t>
                      </w:r>
                    </w:p>
                    <w:p w14:paraId="29313558"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係の構築に努めます。</w:t>
                      </w:r>
                    </w:p>
                    <w:p w14:paraId="5FD83693" w14:textId="77777777" w:rsidR="0034269F" w:rsidRDefault="002E4396" w:rsidP="0034269F">
                      <w:pPr>
                        <w:pStyle w:val="Default"/>
                        <w:numPr>
                          <w:ilvl w:val="0"/>
                          <w:numId w:val="1"/>
                        </w:numPr>
                        <w:spacing w:line="320" w:lineRule="exact"/>
                        <w:rPr>
                          <w:rFonts w:ascii="游ゴシック" w:eastAsia="游ゴシック" w:cs="游ゴシック"/>
                          <w:sz w:val="23"/>
                          <w:szCs w:val="23"/>
                        </w:rPr>
                      </w:pPr>
                      <w:r>
                        <w:rPr>
                          <w:rFonts w:ascii="游ゴシック" w:eastAsia="游ゴシック" w:cs="游ゴシック" w:hint="eastAsia"/>
                          <w:sz w:val="23"/>
                          <w:szCs w:val="23"/>
                        </w:rPr>
                        <w:t>情報収集を綿密に行い、正確な事実確認をした上で、いじめられている児童の身の安</w:t>
                      </w:r>
                    </w:p>
                    <w:p w14:paraId="04B29BCB"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③ </w:t>
                      </w:r>
                      <w:r w:rsidR="002E4396">
                        <w:rPr>
                          <w:rFonts w:ascii="游ゴシック" w:eastAsia="游ゴシック" w:cs="游ゴシック" w:hint="eastAsia"/>
                          <w:sz w:val="23"/>
                          <w:szCs w:val="23"/>
                        </w:rPr>
                        <w:t>全を最優先に考え、いじめている側の児童に対して毅然とした態度で指導にあたりま</w:t>
                      </w:r>
                    </w:p>
                    <w:p w14:paraId="530F6DEC"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す。</w:t>
                      </w:r>
                    </w:p>
                    <w:p w14:paraId="11F8D2E6" w14:textId="77777777" w:rsidR="002E4396"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④ </w:t>
                      </w:r>
                      <w:r w:rsidR="002E4396">
                        <w:rPr>
                          <w:rFonts w:ascii="游ゴシック" w:eastAsia="游ゴシック" w:cs="游ゴシック" w:hint="eastAsia"/>
                          <w:sz w:val="23"/>
                          <w:szCs w:val="23"/>
                        </w:rPr>
                        <w:t>傍観者の立場にいる児童にも、適切な指導を行います。</w:t>
                      </w:r>
                    </w:p>
                    <w:p w14:paraId="11BF8511"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⑤ </w:t>
                      </w:r>
                      <w:r w:rsidR="002E4396">
                        <w:rPr>
                          <w:rFonts w:ascii="游ゴシック" w:eastAsia="游ゴシック" w:cs="游ゴシック" w:hint="eastAsia"/>
                          <w:sz w:val="23"/>
                          <w:szCs w:val="23"/>
                        </w:rPr>
                        <w:t>状況に応じて、校内だけでなく教育委員会はじめ各種関係団体や専門家と協力して解</w:t>
                      </w:r>
                    </w:p>
                    <w:p w14:paraId="7B60A9E6"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決にあたります。</w:t>
                      </w:r>
                    </w:p>
                    <w:p w14:paraId="4662DCC2"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⑥ </w:t>
                      </w:r>
                      <w:r w:rsidR="002E4396">
                        <w:rPr>
                          <w:rFonts w:ascii="游ゴシック" w:eastAsia="游ゴシック" w:cs="游ゴシック" w:hint="eastAsia"/>
                          <w:sz w:val="23"/>
                          <w:szCs w:val="23"/>
                        </w:rPr>
                        <w:t>いじめられている児童の心の傷を癒すため、養護教諭やスクールカウンセラーなどの</w:t>
                      </w:r>
                    </w:p>
                    <w:p w14:paraId="59BBD039"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専門家と連携を図り、指導を行います。</w:t>
                      </w:r>
                    </w:p>
                    <w:p w14:paraId="152FFB11" w14:textId="77777777" w:rsidR="0034269F" w:rsidRDefault="0034269F" w:rsidP="0034269F">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 xml:space="preserve">⑦ </w:t>
                      </w:r>
                      <w:r w:rsidR="002E4396">
                        <w:rPr>
                          <w:rFonts w:ascii="游ゴシック" w:eastAsia="游ゴシック" w:cs="游ゴシック" w:hint="eastAsia"/>
                          <w:sz w:val="23"/>
                          <w:szCs w:val="23"/>
                        </w:rPr>
                        <w:t>性同一性障害や発達障害に係わるいじめには、個人の特性を踏まえた適切な指導や支</w:t>
                      </w:r>
                    </w:p>
                    <w:p w14:paraId="6CBF8547" w14:textId="77777777" w:rsidR="002E4396" w:rsidRDefault="002E4396" w:rsidP="0034269F">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援を行います。</w:t>
                      </w:r>
                    </w:p>
                    <w:p w14:paraId="0A68E749" w14:textId="77777777" w:rsidR="002E4396" w:rsidRDefault="002E4396"/>
                  </w:txbxContent>
                </v:textbox>
                <w10:wrap anchorx="margin"/>
              </v:shape>
            </w:pict>
          </mc:Fallback>
        </mc:AlternateContent>
      </w:r>
    </w:p>
    <w:p w14:paraId="3843DFC4" w14:textId="77777777" w:rsidR="002E4396" w:rsidRDefault="002E4396" w:rsidP="00855DE3">
      <w:pPr>
        <w:pStyle w:val="Default"/>
        <w:spacing w:line="0" w:lineRule="atLeast"/>
        <w:rPr>
          <w:rFonts w:ascii="游ゴシック" w:eastAsia="游ゴシック" w:cs="游ゴシック"/>
          <w:sz w:val="22"/>
          <w:szCs w:val="22"/>
        </w:rPr>
      </w:pPr>
    </w:p>
    <w:p w14:paraId="1EEC3C0B" w14:textId="77777777" w:rsidR="002E4396" w:rsidRDefault="002E4396" w:rsidP="00855DE3">
      <w:pPr>
        <w:pStyle w:val="Default"/>
        <w:spacing w:line="0" w:lineRule="atLeast"/>
        <w:rPr>
          <w:rFonts w:ascii="游ゴシック" w:eastAsia="游ゴシック" w:cs="游ゴシック"/>
          <w:sz w:val="22"/>
          <w:szCs w:val="22"/>
        </w:rPr>
      </w:pPr>
    </w:p>
    <w:p w14:paraId="67C843AA" w14:textId="77777777" w:rsidR="002E4396" w:rsidRDefault="002E4396" w:rsidP="00855DE3">
      <w:pPr>
        <w:pStyle w:val="Default"/>
        <w:spacing w:line="0" w:lineRule="atLeast"/>
        <w:rPr>
          <w:rFonts w:ascii="游ゴシック" w:eastAsia="游ゴシック" w:cs="游ゴシック"/>
          <w:sz w:val="22"/>
          <w:szCs w:val="22"/>
        </w:rPr>
      </w:pPr>
    </w:p>
    <w:p w14:paraId="08D8D084" w14:textId="77777777" w:rsidR="002E4396" w:rsidRDefault="002E4396" w:rsidP="00855DE3">
      <w:pPr>
        <w:pStyle w:val="Default"/>
        <w:spacing w:line="0" w:lineRule="atLeast"/>
        <w:rPr>
          <w:rFonts w:ascii="游ゴシック" w:eastAsia="游ゴシック" w:cs="游ゴシック"/>
          <w:sz w:val="22"/>
          <w:szCs w:val="22"/>
        </w:rPr>
      </w:pPr>
    </w:p>
    <w:p w14:paraId="00C3FFD2" w14:textId="77777777" w:rsidR="002E4396" w:rsidRDefault="002E4396" w:rsidP="00855DE3">
      <w:pPr>
        <w:pStyle w:val="Default"/>
        <w:spacing w:line="0" w:lineRule="atLeast"/>
        <w:rPr>
          <w:rFonts w:ascii="游ゴシック" w:eastAsia="游ゴシック" w:cs="游ゴシック"/>
          <w:sz w:val="22"/>
          <w:szCs w:val="22"/>
        </w:rPr>
      </w:pPr>
    </w:p>
    <w:p w14:paraId="7A39C0AD" w14:textId="77777777" w:rsidR="002E4396" w:rsidRDefault="002E4396" w:rsidP="00855DE3">
      <w:pPr>
        <w:pStyle w:val="Default"/>
        <w:spacing w:line="0" w:lineRule="atLeast"/>
        <w:rPr>
          <w:rFonts w:ascii="游ゴシック" w:eastAsia="游ゴシック" w:cs="游ゴシック"/>
          <w:sz w:val="22"/>
          <w:szCs w:val="22"/>
        </w:rPr>
      </w:pPr>
    </w:p>
    <w:p w14:paraId="14A19F31" w14:textId="77777777" w:rsidR="002E4396" w:rsidRDefault="002E4396" w:rsidP="00855DE3">
      <w:pPr>
        <w:pStyle w:val="Default"/>
        <w:spacing w:line="0" w:lineRule="atLeast"/>
        <w:rPr>
          <w:rFonts w:ascii="游ゴシック" w:eastAsia="游ゴシック" w:cs="游ゴシック"/>
          <w:sz w:val="22"/>
          <w:szCs w:val="22"/>
        </w:rPr>
      </w:pPr>
    </w:p>
    <w:p w14:paraId="1764E0DD" w14:textId="77777777" w:rsidR="002E4396" w:rsidRDefault="002E4396" w:rsidP="00855DE3">
      <w:pPr>
        <w:pStyle w:val="Default"/>
        <w:spacing w:line="0" w:lineRule="atLeast"/>
        <w:rPr>
          <w:rFonts w:ascii="游ゴシック" w:eastAsia="游ゴシック" w:cs="游ゴシック"/>
          <w:sz w:val="22"/>
          <w:szCs w:val="22"/>
        </w:rPr>
      </w:pPr>
    </w:p>
    <w:p w14:paraId="14132B65" w14:textId="77777777" w:rsidR="002E4396" w:rsidRDefault="002E4396" w:rsidP="00855DE3">
      <w:pPr>
        <w:pStyle w:val="Default"/>
        <w:spacing w:line="0" w:lineRule="atLeast"/>
        <w:rPr>
          <w:rFonts w:ascii="游ゴシック" w:eastAsia="游ゴシック" w:cs="游ゴシック"/>
          <w:sz w:val="22"/>
          <w:szCs w:val="22"/>
        </w:rPr>
      </w:pPr>
    </w:p>
    <w:p w14:paraId="3E748281" w14:textId="77777777" w:rsidR="002E4396" w:rsidRDefault="002E4396" w:rsidP="00855DE3">
      <w:pPr>
        <w:pStyle w:val="Default"/>
        <w:spacing w:line="0" w:lineRule="atLeast"/>
        <w:rPr>
          <w:rFonts w:ascii="游ゴシック" w:eastAsia="游ゴシック" w:cs="游ゴシック"/>
          <w:sz w:val="22"/>
          <w:szCs w:val="22"/>
        </w:rPr>
      </w:pPr>
    </w:p>
    <w:p w14:paraId="16BF6D47" w14:textId="77777777" w:rsidR="002E4396" w:rsidRDefault="002E4396" w:rsidP="00855DE3">
      <w:pPr>
        <w:pStyle w:val="Default"/>
        <w:spacing w:line="0" w:lineRule="atLeast"/>
        <w:rPr>
          <w:rFonts w:ascii="游ゴシック" w:eastAsia="游ゴシック" w:cs="游ゴシック"/>
          <w:sz w:val="22"/>
          <w:szCs w:val="22"/>
        </w:rPr>
      </w:pPr>
    </w:p>
    <w:p w14:paraId="48CFEB2C" w14:textId="77777777" w:rsidR="002E4396" w:rsidRDefault="002E4396" w:rsidP="00855DE3">
      <w:pPr>
        <w:pStyle w:val="Default"/>
        <w:spacing w:line="0" w:lineRule="atLeast"/>
        <w:rPr>
          <w:rFonts w:ascii="游ゴシック" w:eastAsia="游ゴシック" w:cs="游ゴシック"/>
          <w:sz w:val="22"/>
          <w:szCs w:val="22"/>
        </w:rPr>
      </w:pPr>
    </w:p>
    <w:p w14:paraId="6B7DE188" w14:textId="77777777" w:rsidR="002E4396" w:rsidRDefault="002E4396" w:rsidP="00855DE3">
      <w:pPr>
        <w:pStyle w:val="Default"/>
        <w:spacing w:line="0" w:lineRule="atLeast"/>
        <w:rPr>
          <w:rFonts w:ascii="游ゴシック" w:eastAsia="游ゴシック" w:cs="游ゴシック"/>
          <w:sz w:val="22"/>
          <w:szCs w:val="22"/>
        </w:rPr>
      </w:pPr>
    </w:p>
    <w:p w14:paraId="5742037C" w14:textId="77777777" w:rsidR="002E4396" w:rsidRDefault="00DC0C45" w:rsidP="00855DE3">
      <w:pPr>
        <w:pStyle w:val="Default"/>
        <w:spacing w:line="0" w:lineRule="atLeast"/>
        <w:rPr>
          <w:rFonts w:ascii="游ゴシック" w:eastAsia="游ゴシック" w:cs="游ゴシック"/>
          <w:sz w:val="22"/>
          <w:szCs w:val="22"/>
        </w:rPr>
      </w:pPr>
      <w:r>
        <w:rPr>
          <w:rFonts w:ascii="游ゴシック" w:eastAsia="游ゴシック" w:cs="游ゴシック"/>
          <w:noProof/>
          <w:sz w:val="22"/>
          <w:szCs w:val="22"/>
        </w:rPr>
        <mc:AlternateContent>
          <mc:Choice Requires="wps">
            <w:drawing>
              <wp:anchor distT="0" distB="0" distL="114300" distR="114300" simplePos="0" relativeHeight="251672576" behindDoc="0" locked="0" layoutInCell="1" allowOverlap="1" wp14:anchorId="39520E60" wp14:editId="520F59F1">
                <wp:simplePos x="0" y="0"/>
                <wp:positionH relativeFrom="margin">
                  <wp:align>right</wp:align>
                </wp:positionH>
                <wp:positionV relativeFrom="paragraph">
                  <wp:posOffset>73421</wp:posOffset>
                </wp:positionV>
                <wp:extent cx="6175125" cy="1364104"/>
                <wp:effectExtent l="0" t="0" r="16510" b="26670"/>
                <wp:wrapNone/>
                <wp:docPr id="12" name="テキスト ボックス 12"/>
                <wp:cNvGraphicFramePr/>
                <a:graphic xmlns:a="http://schemas.openxmlformats.org/drawingml/2006/main">
                  <a:graphicData uri="http://schemas.microsoft.com/office/word/2010/wordprocessingShape">
                    <wps:wsp>
                      <wps:cNvSpPr txBox="1"/>
                      <wps:spPr>
                        <a:xfrm>
                          <a:off x="0" y="0"/>
                          <a:ext cx="6175125" cy="1364104"/>
                        </a:xfrm>
                        <a:prstGeom prst="rect">
                          <a:avLst/>
                        </a:prstGeom>
                        <a:solidFill>
                          <a:schemeClr val="lt1"/>
                        </a:solidFill>
                        <a:ln w="6350">
                          <a:solidFill>
                            <a:srgbClr val="FFC000"/>
                          </a:solidFill>
                        </a:ln>
                      </wps:spPr>
                      <wps:txbx>
                        <w:txbxContent>
                          <w:p w14:paraId="70087A18" w14:textId="77777777" w:rsidR="000E0C22" w:rsidRPr="009542B1" w:rsidRDefault="000E0C22" w:rsidP="0034269F">
                            <w:pPr>
                              <w:pStyle w:val="Default"/>
                              <w:spacing w:line="320" w:lineRule="exact"/>
                              <w:rPr>
                                <w:rFonts w:ascii="游ゴシック" w:eastAsia="游ゴシック" w:cs="游ゴシック"/>
                                <w:color w:val="FFC000"/>
                                <w:sz w:val="32"/>
                                <w:szCs w:val="32"/>
                              </w:rPr>
                            </w:pPr>
                            <w:r w:rsidRPr="009542B1">
                              <w:rPr>
                                <w:rFonts w:ascii="游ゴシック" w:eastAsia="游ゴシック" w:cs="游ゴシック" w:hint="eastAsia"/>
                                <w:b/>
                                <w:bCs/>
                                <w:color w:val="FFC000"/>
                                <w:sz w:val="32"/>
                                <w:szCs w:val="32"/>
                              </w:rPr>
                              <w:t>（３）家庭や地域、関係機関と連携した取組</w:t>
                            </w:r>
                          </w:p>
                          <w:p w14:paraId="1040E7A1" w14:textId="77777777" w:rsidR="00DC0C45" w:rsidRDefault="000E0C22" w:rsidP="00DC0C45">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①</w:t>
                            </w:r>
                            <w:r w:rsidR="00DC0C45">
                              <w:rPr>
                                <w:rFonts w:ascii="游ゴシック" w:eastAsia="游ゴシック" w:cs="游ゴシック" w:hint="eastAsia"/>
                                <w:sz w:val="23"/>
                                <w:szCs w:val="23"/>
                              </w:rPr>
                              <w:t xml:space="preserve"> </w:t>
                            </w:r>
                            <w:r>
                              <w:rPr>
                                <w:rFonts w:ascii="游ゴシック" w:eastAsia="游ゴシック" w:cs="游ゴシック" w:hint="eastAsia"/>
                                <w:sz w:val="23"/>
                                <w:szCs w:val="23"/>
                              </w:rPr>
                              <w:t>いじめ問題が起きたときには、家庭との連携をいつも以上に緊密にし、学校側の取組</w:t>
                            </w:r>
                          </w:p>
                          <w:p w14:paraId="2502B72C" w14:textId="77777777" w:rsidR="00DC0C45" w:rsidRDefault="000E0C22" w:rsidP="00DC0C45">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についての情報を伝えるとともに、家庭での様子や友人関係についての情報を集め指</w:t>
                            </w:r>
                          </w:p>
                          <w:p w14:paraId="7439E8D9" w14:textId="77777777" w:rsidR="000E0C22" w:rsidRDefault="000E0C22" w:rsidP="00DC0C45">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導に生かします。なお、決して学校内だけで問題解決をするようなことはしません。</w:t>
                            </w:r>
                          </w:p>
                          <w:p w14:paraId="6CA6D32D" w14:textId="77777777" w:rsidR="00DC0C45" w:rsidRDefault="000E0C22" w:rsidP="00DC0C45">
                            <w:pPr>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②</w:t>
                            </w:r>
                            <w:r w:rsidR="00DC0C45">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児童がいじめについて、学校や家庭で話すことができないような状況があれば、いじめ</w:t>
                            </w:r>
                          </w:p>
                          <w:p w14:paraId="57005969" w14:textId="77777777" w:rsidR="000E0C22" w:rsidRDefault="000E0C22" w:rsidP="00DC0C45">
                            <w:pPr>
                              <w:spacing w:line="320" w:lineRule="exact"/>
                              <w:ind w:firstLineChars="250" w:firstLine="575"/>
                            </w:pPr>
                            <w:r>
                              <w:rPr>
                                <w:rFonts w:ascii="游ゴシック" w:eastAsia="游ゴシック" w:cs="游ゴシック" w:hint="eastAsia"/>
                                <w:sz w:val="23"/>
                                <w:szCs w:val="23"/>
                              </w:rPr>
                              <w:t>問題などの公的な相談窓口の利用も検討します。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0E60" id="テキスト ボックス 12" o:spid="_x0000_s1036" type="#_x0000_t202" style="position:absolute;margin-left:435.05pt;margin-top:5.8pt;width:486.25pt;height:107.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" fillcolor="white [3201]" strokecolor="#ffc000" strokeweight=".5pt">
                <v:textbox>
                  <w:txbxContent>
                    <w:p w14:paraId="70087A18" w14:textId="77777777" w:rsidR="000E0C22" w:rsidRPr="009542B1" w:rsidRDefault="000E0C22" w:rsidP="0034269F">
                      <w:pPr>
                        <w:pStyle w:val="Default"/>
                        <w:spacing w:line="320" w:lineRule="exact"/>
                        <w:rPr>
                          <w:rFonts w:ascii="游ゴシック" w:eastAsia="游ゴシック" w:cs="游ゴシック"/>
                          <w:color w:val="FFC000"/>
                          <w:sz w:val="32"/>
                          <w:szCs w:val="32"/>
                        </w:rPr>
                      </w:pPr>
                      <w:r w:rsidRPr="009542B1">
                        <w:rPr>
                          <w:rFonts w:ascii="游ゴシック" w:eastAsia="游ゴシック" w:cs="游ゴシック" w:hint="eastAsia"/>
                          <w:b/>
                          <w:bCs/>
                          <w:color w:val="FFC000"/>
                          <w:sz w:val="32"/>
                          <w:szCs w:val="32"/>
                        </w:rPr>
                        <w:t>（３）家庭や地域、関係機関と連携した取組</w:t>
                      </w:r>
                    </w:p>
                    <w:p w14:paraId="1040E7A1" w14:textId="77777777" w:rsidR="00DC0C45" w:rsidRDefault="000E0C22" w:rsidP="00DC0C45">
                      <w:pPr>
                        <w:pStyle w:val="Default"/>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①</w:t>
                      </w:r>
                      <w:r w:rsidR="00DC0C45">
                        <w:rPr>
                          <w:rFonts w:ascii="游ゴシック" w:eastAsia="游ゴシック" w:cs="游ゴシック" w:hint="eastAsia"/>
                          <w:sz w:val="23"/>
                          <w:szCs w:val="23"/>
                        </w:rPr>
                        <w:t xml:space="preserve"> </w:t>
                      </w:r>
                      <w:r>
                        <w:rPr>
                          <w:rFonts w:ascii="游ゴシック" w:eastAsia="游ゴシック" w:cs="游ゴシック" w:hint="eastAsia"/>
                          <w:sz w:val="23"/>
                          <w:szCs w:val="23"/>
                        </w:rPr>
                        <w:t>いじめ問題が起きたときには、家庭との連携をいつも以上に緊密にし、学校側の取組</w:t>
                      </w:r>
                    </w:p>
                    <w:p w14:paraId="2502B72C" w14:textId="77777777" w:rsidR="00DC0C45" w:rsidRDefault="000E0C22" w:rsidP="00DC0C45">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についての情報を伝えるとともに、家庭での様子や友人関係についての情報を集め指</w:t>
                      </w:r>
                    </w:p>
                    <w:p w14:paraId="7439E8D9" w14:textId="77777777" w:rsidR="000E0C22" w:rsidRDefault="000E0C22" w:rsidP="00DC0C45">
                      <w:pPr>
                        <w:pStyle w:val="Default"/>
                        <w:spacing w:line="320" w:lineRule="exact"/>
                        <w:ind w:firstLineChars="250" w:firstLine="575"/>
                        <w:rPr>
                          <w:rFonts w:ascii="游ゴシック" w:eastAsia="游ゴシック" w:cs="游ゴシック"/>
                          <w:sz w:val="23"/>
                          <w:szCs w:val="23"/>
                        </w:rPr>
                      </w:pPr>
                      <w:r>
                        <w:rPr>
                          <w:rFonts w:ascii="游ゴシック" w:eastAsia="游ゴシック" w:cs="游ゴシック" w:hint="eastAsia"/>
                          <w:sz w:val="23"/>
                          <w:szCs w:val="23"/>
                        </w:rPr>
                        <w:t>導に生かします。なお、決して学校内だけで問題解決をするようなことはしません。</w:t>
                      </w:r>
                    </w:p>
                    <w:p w14:paraId="6CA6D32D" w14:textId="77777777" w:rsidR="00DC0C45" w:rsidRDefault="000E0C22" w:rsidP="00DC0C45">
                      <w:pPr>
                        <w:spacing w:line="320" w:lineRule="exact"/>
                        <w:ind w:firstLineChars="100" w:firstLine="230"/>
                        <w:rPr>
                          <w:rFonts w:ascii="游ゴシック" w:eastAsia="游ゴシック" w:cs="游ゴシック"/>
                          <w:sz w:val="23"/>
                          <w:szCs w:val="23"/>
                        </w:rPr>
                      </w:pPr>
                      <w:r>
                        <w:rPr>
                          <w:rFonts w:ascii="游ゴシック" w:eastAsia="游ゴシック" w:cs="游ゴシック" w:hint="eastAsia"/>
                          <w:sz w:val="23"/>
                          <w:szCs w:val="23"/>
                        </w:rPr>
                        <w:t>②</w:t>
                      </w:r>
                      <w:r w:rsidR="00DC0C45">
                        <w:rPr>
                          <w:rFonts w:ascii="游ゴシック" w:eastAsia="游ゴシック" w:cs="游ゴシック" w:hint="eastAsia"/>
                          <w:sz w:val="23"/>
                          <w:szCs w:val="23"/>
                        </w:rPr>
                        <w:t xml:space="preserve"> </w:t>
                      </w:r>
                      <w:r>
                        <w:rPr>
                          <w:rFonts w:ascii="游ゴシック" w:eastAsia="游ゴシック" w:cs="游ゴシック" w:hint="eastAsia"/>
                          <w:sz w:val="23"/>
                          <w:szCs w:val="23"/>
                        </w:rPr>
                        <w:t>児童がいじめについて、学校や家庭で話すことができないような状況があれば、いじめ</w:t>
                      </w:r>
                    </w:p>
                    <w:p w14:paraId="57005969" w14:textId="77777777" w:rsidR="000E0C22" w:rsidRDefault="000E0C22" w:rsidP="00DC0C45">
                      <w:pPr>
                        <w:spacing w:line="320" w:lineRule="exact"/>
                        <w:ind w:firstLineChars="250" w:firstLine="575"/>
                      </w:pPr>
                      <w:r>
                        <w:rPr>
                          <w:rFonts w:ascii="游ゴシック" w:eastAsia="游ゴシック" w:cs="游ゴシック" w:hint="eastAsia"/>
                          <w:sz w:val="23"/>
                          <w:szCs w:val="23"/>
                        </w:rPr>
                        <w:t>問題などの公的な相談窓口の利用も検討します。</w:t>
                      </w:r>
                    </w:p>
                  </w:txbxContent>
                </v:textbox>
                <w10:wrap anchorx="margin"/>
              </v:shape>
            </w:pict>
          </mc:Fallback>
        </mc:AlternateContent>
      </w:r>
    </w:p>
    <w:p w14:paraId="1A8C873D" w14:textId="77777777" w:rsidR="002E4396" w:rsidRDefault="002E4396" w:rsidP="00855DE3">
      <w:pPr>
        <w:pStyle w:val="Default"/>
        <w:spacing w:line="0" w:lineRule="atLeast"/>
        <w:rPr>
          <w:rFonts w:ascii="游ゴシック" w:eastAsia="游ゴシック" w:cs="游ゴシック"/>
          <w:sz w:val="22"/>
          <w:szCs w:val="22"/>
        </w:rPr>
      </w:pPr>
    </w:p>
    <w:p w14:paraId="1C2CE4D0" w14:textId="77777777" w:rsidR="002E4396" w:rsidRDefault="002E4396" w:rsidP="00855DE3">
      <w:pPr>
        <w:pStyle w:val="Default"/>
        <w:spacing w:line="0" w:lineRule="atLeast"/>
        <w:rPr>
          <w:rFonts w:ascii="游ゴシック" w:eastAsia="游ゴシック" w:cs="游ゴシック"/>
          <w:sz w:val="22"/>
          <w:szCs w:val="22"/>
        </w:rPr>
      </w:pPr>
    </w:p>
    <w:p w14:paraId="0152B524" w14:textId="77777777" w:rsidR="002E4396" w:rsidRDefault="002E4396" w:rsidP="00855DE3">
      <w:pPr>
        <w:pStyle w:val="Default"/>
        <w:spacing w:line="0" w:lineRule="atLeast"/>
        <w:rPr>
          <w:rFonts w:ascii="游ゴシック" w:eastAsia="游ゴシック" w:cs="游ゴシック"/>
          <w:sz w:val="22"/>
          <w:szCs w:val="22"/>
        </w:rPr>
      </w:pPr>
    </w:p>
    <w:p w14:paraId="5CFBD4AF" w14:textId="77777777" w:rsidR="002E4396" w:rsidRDefault="002E4396" w:rsidP="00855DE3">
      <w:pPr>
        <w:pStyle w:val="Default"/>
        <w:spacing w:line="0" w:lineRule="atLeast"/>
        <w:rPr>
          <w:rFonts w:ascii="游ゴシック" w:eastAsia="游ゴシック" w:cs="游ゴシック"/>
          <w:sz w:val="22"/>
          <w:szCs w:val="22"/>
        </w:rPr>
      </w:pPr>
    </w:p>
    <w:p w14:paraId="441B16AA" w14:textId="77777777" w:rsidR="008423E6" w:rsidRDefault="008423E6" w:rsidP="00855DE3">
      <w:pPr>
        <w:spacing w:line="0" w:lineRule="atLeast"/>
      </w:pPr>
    </w:p>
    <w:sectPr w:rsidR="008423E6" w:rsidSect="002E4396">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altName w:val="HGS Soei Kakugothic 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0365F"/>
    <w:multiLevelType w:val="hybridMultilevel"/>
    <w:tmpl w:val="DE7A74AC"/>
    <w:lvl w:ilvl="0" w:tplc="00923EF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E3"/>
    <w:rsid w:val="00057AF1"/>
    <w:rsid w:val="000E0C22"/>
    <w:rsid w:val="002E4396"/>
    <w:rsid w:val="0034269F"/>
    <w:rsid w:val="008423E6"/>
    <w:rsid w:val="00855DE3"/>
    <w:rsid w:val="009542B1"/>
    <w:rsid w:val="00A8447F"/>
    <w:rsid w:val="00D008F0"/>
    <w:rsid w:val="00DC0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6F83C"/>
  <w15:chartTrackingRefBased/>
  <w15:docId w15:val="{1A2FF103-16EA-4C7F-BA2F-9FBFA4E0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5DE3"/>
    <w:pPr>
      <w:widowControl w:val="0"/>
      <w:autoSpaceDE w:val="0"/>
      <w:autoSpaceDN w:val="0"/>
      <w:adjustRightInd w:val="0"/>
    </w:pPr>
    <w:rPr>
      <w:rFonts w:ascii="HGS創英角ｺﾞｼｯｸUB" w:eastAsia="HGS創英角ｺﾞｼｯｸUB" w:cs="HGS創英角ｺﾞｼｯｸU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sec</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浜松小　中田　和久</dc:creator>
  <cp:keywords/>
  <dc:description/>
  <cp:lastModifiedBy>浜松小　中田　和久</cp:lastModifiedBy>
  <cp:revision>2</cp:revision>
  <dcterms:created xsi:type="dcterms:W3CDTF">2024-04-08T07:49:00Z</dcterms:created>
  <dcterms:modified xsi:type="dcterms:W3CDTF">2024-04-08T07:49:00Z</dcterms:modified>
</cp:coreProperties>
</file>